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DBE1F6" w14:textId="77777777" w:rsidR="00AE5823" w:rsidRDefault="00AE5823" w:rsidP="00AE5823">
      <w:pPr>
        <w:spacing w:before="0"/>
      </w:pPr>
      <w:r>
        <w:rPr>
          <w:noProof/>
          <w:color w:val="474747"/>
          <w:sz w:val="44"/>
          <w:szCs w:val="44"/>
        </w:rPr>
        <mc:AlternateContent>
          <mc:Choice Requires="wps">
            <w:drawing>
              <wp:anchor distT="0" distB="0" distL="114300" distR="114300" simplePos="0" relativeHeight="251660293" behindDoc="0" locked="0" layoutInCell="1" allowOverlap="1" wp14:anchorId="3E8B529B" wp14:editId="01ECD1B7">
                <wp:simplePos x="0" y="0"/>
                <wp:positionH relativeFrom="page">
                  <wp:align>right</wp:align>
                </wp:positionH>
                <wp:positionV relativeFrom="paragraph">
                  <wp:posOffset>168275</wp:posOffset>
                </wp:positionV>
                <wp:extent cx="7772400" cy="7124700"/>
                <wp:effectExtent l="0" t="0" r="0" b="0"/>
                <wp:wrapNone/>
                <wp:docPr id="2" name="Rectangle 2"/>
                <wp:cNvGraphicFramePr/>
                <a:graphic xmlns:a="http://schemas.openxmlformats.org/drawingml/2006/main">
                  <a:graphicData uri="http://schemas.microsoft.com/office/word/2010/wordprocessingShape">
                    <wps:wsp>
                      <wps:cNvSpPr/>
                      <wps:spPr>
                        <a:xfrm>
                          <a:off x="0" y="0"/>
                          <a:ext cx="7772400" cy="712470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D08DA2" id="Rectangle 2" o:spid="_x0000_s1026" style="position:absolute;margin-left:560.8pt;margin-top:13.25pt;width:612pt;height:561pt;z-index:251660293;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" fillcolor="#f2f2f2 [3052]" stroked="f" strokeweight="2pt">
                <w10:wrap anchorx="page"/>
              </v:rect>
            </w:pict>
          </mc:Fallback>
        </mc:AlternateContent>
      </w:r>
      <w:r w:rsidRPr="005E0199">
        <w:rPr>
          <w:noProof/>
          <w:color w:val="474747"/>
          <w:sz w:val="44"/>
          <w:szCs w:val="44"/>
        </w:rPr>
        <mc:AlternateContent>
          <mc:Choice Requires="wps">
            <w:drawing>
              <wp:anchor distT="45720" distB="45720" distL="114300" distR="114300" simplePos="0" relativeHeight="251662341" behindDoc="0" locked="0" layoutInCell="1" allowOverlap="1" wp14:anchorId="753615F2" wp14:editId="36F4D529">
                <wp:simplePos x="0" y="0"/>
                <wp:positionH relativeFrom="margin">
                  <wp:posOffset>-63500</wp:posOffset>
                </wp:positionH>
                <wp:positionV relativeFrom="paragraph">
                  <wp:posOffset>6388100</wp:posOffset>
                </wp:positionV>
                <wp:extent cx="5168900" cy="990600"/>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8900" cy="990600"/>
                        </a:xfrm>
                        <a:prstGeom prst="rect">
                          <a:avLst/>
                        </a:prstGeom>
                        <a:noFill/>
                        <a:ln w="9525">
                          <a:noFill/>
                          <a:miter lim="800000"/>
                          <a:headEnd/>
                          <a:tailEnd/>
                        </a:ln>
                      </wps:spPr>
                      <wps:txbx>
                        <w:txbxContent>
                          <w:p w14:paraId="65BC6E2F" w14:textId="77777777" w:rsidR="00AE5823" w:rsidRPr="008E60E8" w:rsidRDefault="00AE5823" w:rsidP="00AE5823">
                            <w:pPr>
                              <w:rPr>
                                <w:b/>
                                <w:bCs/>
                                <w:color w:val="auto"/>
                                <w:sz w:val="72"/>
                                <w:szCs w:val="72"/>
                              </w:rPr>
                            </w:pPr>
                            <w:r>
                              <w:rPr>
                                <w:b/>
                                <w:bCs/>
                                <w:color w:val="auto"/>
                                <w:sz w:val="72"/>
                                <w:szCs w:val="72"/>
                              </w:rPr>
                              <w:t>Self-Driving Car Studio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53615F2" id="_x0000_t202" coordsize="21600,21600" o:spt="202" path="m,l,21600r21600,l21600,xe">
                <v:stroke joinstyle="miter"/>
                <v:path gradientshapeok="t" o:connecttype="rect"/>
              </v:shapetype>
              <v:shape id="Text Box 2" o:spid="_x0000_s1026" type="#_x0000_t202" style="position:absolute;left:0;text-align:left;margin-left:-5pt;margin-top:503pt;width:407pt;height:78pt;z-index:2516623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" filled="f" stroked="f">
                <v:textbox>
                  <w:txbxContent>
                    <w:p w14:paraId="65BC6E2F" w14:textId="77777777" w:rsidR="00AE5823" w:rsidRPr="008E60E8" w:rsidRDefault="00AE5823" w:rsidP="00AE5823">
                      <w:pPr>
                        <w:rPr>
                          <w:b/>
                          <w:bCs/>
                          <w:color w:val="auto"/>
                          <w:sz w:val="72"/>
                          <w:szCs w:val="72"/>
                        </w:rPr>
                      </w:pPr>
                      <w:r>
                        <w:rPr>
                          <w:b/>
                          <w:bCs/>
                          <w:color w:val="auto"/>
                          <w:sz w:val="72"/>
                          <w:szCs w:val="72"/>
                        </w:rPr>
                        <w:t>Self-Driving Car Studio</w:t>
                      </w:r>
                    </w:p>
                  </w:txbxContent>
                </v:textbox>
                <w10:wrap type="square" anchorx="margin"/>
              </v:shape>
            </w:pict>
          </mc:Fallback>
        </mc:AlternateContent>
      </w:r>
    </w:p>
    <w:p w14:paraId="76784885" w14:textId="77777777" w:rsidR="00AE5823" w:rsidRDefault="00AE5823" w:rsidP="00AE5823">
      <w:pPr>
        <w:spacing w:before="0"/>
        <w:rPr>
          <w:color w:val="474747"/>
          <w:sz w:val="44"/>
          <w:szCs w:val="44"/>
        </w:rPr>
      </w:pPr>
      <w:r>
        <w:rPr>
          <w:noProof/>
        </w:rPr>
        <w:drawing>
          <wp:anchor distT="0" distB="0" distL="0" distR="0" simplePos="0" relativeHeight="251661317" behindDoc="0" locked="0" layoutInCell="1" hidden="0" allowOverlap="1" wp14:anchorId="69A25431" wp14:editId="1384D4E3">
            <wp:simplePos x="0" y="0"/>
            <wp:positionH relativeFrom="margin">
              <wp:align>left</wp:align>
            </wp:positionH>
            <wp:positionV relativeFrom="paragraph">
              <wp:posOffset>458470</wp:posOffset>
            </wp:positionV>
            <wp:extent cx="6057900" cy="5656580"/>
            <wp:effectExtent l="0" t="0" r="0" b="0"/>
            <wp:wrapTopAndBottom distT="0" distB="0"/>
            <wp:docPr id="60" name="image32.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60" name="image32.png" descr="Logo&#10;&#10;Description automatically generated"/>
                    <pic:cNvPicPr preferRelativeResize="0"/>
                  </pic:nvPicPr>
                  <pic:blipFill>
                    <a:blip r:embed="rId10">
                      <a:extLst>
                        <a:ext uri="{28A0092B-C50C-407E-A947-70E740481C1C}">
                          <a14:useLocalDpi xmlns:a14="http://schemas.microsoft.com/office/drawing/2010/main" val="0"/>
                        </a:ext>
                      </a:extLst>
                    </a:blip>
                    <a:stretch>
                      <a:fillRect/>
                    </a:stretch>
                  </pic:blipFill>
                  <pic:spPr>
                    <a:xfrm>
                      <a:off x="0" y="0"/>
                      <a:ext cx="6057900" cy="5656580"/>
                    </a:xfrm>
                    <a:prstGeom prst="rect">
                      <a:avLst/>
                    </a:prstGeom>
                    <a:ln/>
                  </pic:spPr>
                </pic:pic>
              </a:graphicData>
            </a:graphic>
            <wp14:sizeRelH relativeFrom="margin">
              <wp14:pctWidth>0</wp14:pctWidth>
            </wp14:sizeRelH>
            <wp14:sizeRelV relativeFrom="margin">
              <wp14:pctHeight>0</wp14:pctHeight>
            </wp14:sizeRelV>
          </wp:anchor>
        </w:drawing>
      </w:r>
      <w:r>
        <w:rPr>
          <w:color w:val="474747"/>
          <w:sz w:val="44"/>
          <w:szCs w:val="44"/>
        </w:rPr>
        <w:br/>
      </w:r>
    </w:p>
    <w:p w14:paraId="7F831252" w14:textId="77777777" w:rsidR="00AE5823" w:rsidRDefault="00AE5823" w:rsidP="00AE5823">
      <w:pPr>
        <w:spacing w:before="0"/>
        <w:rPr>
          <w:color w:val="474747"/>
          <w:sz w:val="44"/>
          <w:szCs w:val="44"/>
        </w:rPr>
      </w:pPr>
    </w:p>
    <w:p w14:paraId="6262C54E" w14:textId="0B2BD106" w:rsidR="00AE5823" w:rsidRDefault="00AE5823" w:rsidP="00AE5823">
      <w:pPr>
        <w:spacing w:before="0"/>
      </w:pPr>
      <w:r>
        <w:rPr>
          <w:color w:val="474747"/>
          <w:sz w:val="44"/>
          <w:szCs w:val="44"/>
        </w:rPr>
        <w:t xml:space="preserve">Power User </w:t>
      </w:r>
      <w:r w:rsidR="00951009">
        <w:rPr>
          <w:color w:val="474747"/>
          <w:sz w:val="44"/>
          <w:szCs w:val="44"/>
        </w:rPr>
        <w:t>Manual</w:t>
      </w:r>
      <w:r>
        <w:rPr>
          <w:color w:val="474747"/>
          <w:sz w:val="44"/>
          <w:szCs w:val="44"/>
        </w:rPr>
        <w:t xml:space="preserve"> </w:t>
      </w:r>
    </w:p>
    <w:p w14:paraId="45DE50C6" w14:textId="25013C9E" w:rsidR="00451003" w:rsidRDefault="004268BB" w:rsidP="0068350F">
      <w:pPr>
        <w:pBdr>
          <w:top w:val="nil"/>
          <w:left w:val="nil"/>
          <w:bottom w:val="nil"/>
          <w:right w:val="nil"/>
          <w:between w:val="nil"/>
        </w:pBdr>
        <w:jc w:val="right"/>
      </w:pPr>
      <m:oMath>
        <m:r>
          <w:rPr>
            <w:rFonts w:ascii="Cambria Math" w:hAnsi="Cambria Math"/>
          </w:rPr>
          <m:t>v 1.0 - 9</m:t>
        </m:r>
        <m:r>
          <w:rPr>
            <w:rFonts w:ascii="Cambria Math" w:hAnsi="Cambria Math"/>
            <w:vertAlign w:val="superscript"/>
          </w:rPr>
          <m:t>th</m:t>
        </m:r>
        <m:r>
          <w:rPr>
            <w:rFonts w:ascii="Cambria Math" w:hAnsi="Cambria Math"/>
          </w:rPr>
          <m:t xml:space="preserve"> Jan 2023</m:t>
        </m:r>
      </m:oMath>
      <w:r>
        <w:t xml:space="preserve"> </w:t>
      </w:r>
    </w:p>
    <w:p w14:paraId="7AAB8238" w14:textId="3370361C" w:rsidR="00294702" w:rsidRPr="000E1F3C" w:rsidRDefault="00294702" w:rsidP="00EF4767">
      <w:pPr>
        <w:pStyle w:val="QuanserFigure"/>
        <w:jc w:val="both"/>
        <w:rPr>
          <w:szCs w:val="20"/>
        </w:rPr>
      </w:pPr>
      <w:r w:rsidRPr="000E1F3C">
        <w:rPr>
          <w:noProof/>
          <w:color w:val="434343"/>
          <w:szCs w:val="20"/>
          <w:bdr w:val="none" w:sz="0" w:space="0" w:color="auto" w:frame="1"/>
        </w:rPr>
        <w:lastRenderedPageBreak/>
        <w:drawing>
          <wp:anchor distT="0" distB="0" distL="114300" distR="114300" simplePos="0" relativeHeight="251658245" behindDoc="0" locked="0" layoutInCell="1" allowOverlap="1" wp14:anchorId="168625ED" wp14:editId="69C160D7">
            <wp:simplePos x="0" y="0"/>
            <wp:positionH relativeFrom="column">
              <wp:posOffset>3778581</wp:posOffset>
            </wp:positionH>
            <wp:positionV relativeFrom="paragraph">
              <wp:posOffset>-126263</wp:posOffset>
            </wp:positionV>
            <wp:extent cx="2200275" cy="628650"/>
            <wp:effectExtent l="0" t="0" r="9525" b="0"/>
            <wp:wrapNone/>
            <wp:docPr id="7" name="Picture 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00275" cy="628650"/>
                    </a:xfrm>
                    <a:prstGeom prst="rect">
                      <a:avLst/>
                    </a:prstGeom>
                    <a:noFill/>
                    <a:ln>
                      <a:noFill/>
                    </a:ln>
                  </pic:spPr>
                </pic:pic>
              </a:graphicData>
            </a:graphic>
          </wp:anchor>
        </w:drawing>
      </w:r>
      <w:r w:rsidRPr="000E1F3C">
        <w:rPr>
          <w:szCs w:val="20"/>
        </w:rPr>
        <w:t>© 202</w:t>
      </w:r>
      <w:r>
        <w:rPr>
          <w:szCs w:val="20"/>
        </w:rPr>
        <w:t>3</w:t>
      </w:r>
      <w:r w:rsidRPr="000E1F3C">
        <w:rPr>
          <w:szCs w:val="20"/>
        </w:rPr>
        <w:t xml:space="preserve"> Quanser Inc., All rights reserved</w:t>
      </w:r>
    </w:p>
    <w:p w14:paraId="1CC4094C" w14:textId="7DBCBE39" w:rsidR="008E60E8" w:rsidRPr="000E1F3C" w:rsidRDefault="00CA440A" w:rsidP="008E60E8">
      <w:pPr>
        <w:pStyle w:val="QuanserFigure"/>
        <w:jc w:val="left"/>
        <w:rPr>
          <w:szCs w:val="20"/>
        </w:rPr>
      </w:pPr>
      <w:r>
        <w:rPr>
          <w:szCs w:val="20"/>
        </w:rPr>
        <w:t>F</w:t>
      </w:r>
      <w:r w:rsidR="008E60E8" w:rsidRPr="000E1F3C">
        <w:rPr>
          <w:szCs w:val="20"/>
        </w:rPr>
        <w:t xml:space="preserve">or more information on the solutions Quanser Inc. offers, </w:t>
      </w:r>
      <w:r w:rsidR="008E60E8">
        <w:rPr>
          <w:szCs w:val="20"/>
        </w:rPr>
        <w:br/>
      </w:r>
      <w:r w:rsidR="008E60E8" w:rsidRPr="000E1F3C">
        <w:rPr>
          <w:szCs w:val="20"/>
        </w:rPr>
        <w:t>please visit the web site at:</w:t>
      </w:r>
      <w:r w:rsidR="008E60E8">
        <w:rPr>
          <w:szCs w:val="20"/>
        </w:rPr>
        <w:t xml:space="preserve"> </w:t>
      </w:r>
      <w:hyperlink r:id="rId12" w:history="1">
        <w:r w:rsidR="008E60E8" w:rsidRPr="000E1F3C">
          <w:rPr>
            <w:rStyle w:val="Hyperlink"/>
            <w:szCs w:val="20"/>
          </w:rPr>
          <w:t>http://www.quanser.com</w:t>
        </w:r>
      </w:hyperlink>
    </w:p>
    <w:p w14:paraId="21824F68" w14:textId="76A12F0D" w:rsidR="00294702" w:rsidRPr="008E60E8" w:rsidRDefault="00294702" w:rsidP="00294702">
      <w:pPr>
        <w:pStyle w:val="QuanserFigure"/>
        <w:spacing w:before="0"/>
        <w:jc w:val="left"/>
        <w:rPr>
          <w:sz w:val="14"/>
          <w:szCs w:val="1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E60E8" w14:paraId="3FA5BAC1" w14:textId="77777777" w:rsidTr="00A31C05">
        <w:tc>
          <w:tcPr>
            <w:tcW w:w="4675" w:type="dxa"/>
          </w:tcPr>
          <w:p w14:paraId="78474D4A" w14:textId="77777777" w:rsidR="008E60E8" w:rsidRPr="000E1F3C" w:rsidRDefault="008E60E8" w:rsidP="00A31C05">
            <w:pPr>
              <w:pStyle w:val="QuanserFigure"/>
              <w:jc w:val="right"/>
              <w:rPr>
                <w:szCs w:val="20"/>
              </w:rPr>
            </w:pPr>
            <w:r w:rsidRPr="000E1F3C">
              <w:rPr>
                <w:szCs w:val="20"/>
              </w:rPr>
              <w:t>Quanser Inc.</w:t>
            </w:r>
          </w:p>
          <w:p w14:paraId="626D0F8F" w14:textId="77777777" w:rsidR="008E60E8" w:rsidRPr="000E1F3C" w:rsidRDefault="008E60E8" w:rsidP="00A31C05">
            <w:pPr>
              <w:pStyle w:val="QuanserFigure"/>
              <w:jc w:val="right"/>
              <w:rPr>
                <w:szCs w:val="20"/>
              </w:rPr>
            </w:pPr>
            <w:r w:rsidRPr="000E1F3C">
              <w:rPr>
                <w:szCs w:val="20"/>
              </w:rPr>
              <w:t>119 Spy Court</w:t>
            </w:r>
          </w:p>
          <w:p w14:paraId="0CFACE93" w14:textId="77777777" w:rsidR="008E60E8" w:rsidRPr="000E1F3C" w:rsidRDefault="008E60E8" w:rsidP="00A31C05">
            <w:pPr>
              <w:pStyle w:val="QuanserFigure"/>
              <w:jc w:val="right"/>
              <w:rPr>
                <w:szCs w:val="20"/>
              </w:rPr>
            </w:pPr>
            <w:r w:rsidRPr="000E1F3C">
              <w:rPr>
                <w:szCs w:val="20"/>
              </w:rPr>
              <w:t>Markham, Ontario</w:t>
            </w:r>
          </w:p>
          <w:p w14:paraId="043C4E81" w14:textId="303A0E0B" w:rsidR="008E60E8" w:rsidRDefault="008E60E8" w:rsidP="00A31C05">
            <w:pPr>
              <w:pStyle w:val="QuanserFigure"/>
              <w:jc w:val="right"/>
              <w:rPr>
                <w:szCs w:val="20"/>
              </w:rPr>
            </w:pPr>
            <w:r w:rsidRPr="000E1F3C">
              <w:rPr>
                <w:szCs w:val="20"/>
              </w:rPr>
              <w:t>L3R 5H6</w:t>
            </w:r>
            <w:r>
              <w:rPr>
                <w:szCs w:val="20"/>
              </w:rPr>
              <w:t xml:space="preserve">, </w:t>
            </w:r>
            <w:r w:rsidRPr="000E1F3C">
              <w:rPr>
                <w:szCs w:val="20"/>
              </w:rPr>
              <w:t>Canada</w:t>
            </w:r>
          </w:p>
        </w:tc>
        <w:tc>
          <w:tcPr>
            <w:tcW w:w="4675" w:type="dxa"/>
          </w:tcPr>
          <w:p w14:paraId="1C9872A2" w14:textId="77777777" w:rsidR="008E60E8" w:rsidRPr="000E1F3C" w:rsidRDefault="008E60E8" w:rsidP="00A31C05">
            <w:pPr>
              <w:pStyle w:val="QuanserFigure"/>
              <w:jc w:val="left"/>
              <w:rPr>
                <w:szCs w:val="20"/>
              </w:rPr>
            </w:pPr>
            <w:r w:rsidRPr="000E1F3C">
              <w:rPr>
                <w:szCs w:val="20"/>
              </w:rPr>
              <w:t>info@quanser.com</w:t>
            </w:r>
          </w:p>
          <w:p w14:paraId="1F727D5B" w14:textId="51E56F7D" w:rsidR="008E60E8" w:rsidRPr="000E1F3C" w:rsidRDefault="008E60E8" w:rsidP="00A31C05">
            <w:pPr>
              <w:pStyle w:val="QuanserFigure"/>
              <w:jc w:val="left"/>
              <w:rPr>
                <w:szCs w:val="20"/>
              </w:rPr>
            </w:pPr>
            <w:r w:rsidRPr="000E1F3C">
              <w:rPr>
                <w:szCs w:val="20"/>
              </w:rPr>
              <w:t>Phone</w:t>
            </w:r>
            <w:r w:rsidR="00A31C05">
              <w:rPr>
                <w:szCs w:val="20"/>
              </w:rPr>
              <w:t xml:space="preserve"> </w:t>
            </w:r>
            <w:r w:rsidRPr="000E1F3C">
              <w:rPr>
                <w:szCs w:val="20"/>
              </w:rPr>
              <w:t>: 19059403575</w:t>
            </w:r>
          </w:p>
          <w:p w14:paraId="063FD0FF" w14:textId="4B0675E3" w:rsidR="008E60E8" w:rsidRPr="000E1F3C" w:rsidRDefault="008E60E8" w:rsidP="00A31C05">
            <w:pPr>
              <w:pStyle w:val="QuanserFigure"/>
              <w:jc w:val="left"/>
              <w:rPr>
                <w:szCs w:val="20"/>
              </w:rPr>
            </w:pPr>
            <w:r w:rsidRPr="000E1F3C">
              <w:rPr>
                <w:szCs w:val="20"/>
              </w:rPr>
              <w:t>Fax</w:t>
            </w:r>
            <w:r w:rsidR="00A31C05">
              <w:rPr>
                <w:szCs w:val="20"/>
              </w:rPr>
              <w:t xml:space="preserve">      </w:t>
            </w:r>
            <w:r w:rsidRPr="000E1F3C">
              <w:rPr>
                <w:szCs w:val="20"/>
              </w:rPr>
              <w:t>: 19059403576</w:t>
            </w:r>
          </w:p>
          <w:p w14:paraId="189C4F95" w14:textId="0FC970FD" w:rsidR="008E60E8" w:rsidRDefault="008E60E8" w:rsidP="00A31C05">
            <w:pPr>
              <w:pStyle w:val="QuanserFigure"/>
              <w:jc w:val="left"/>
              <w:rPr>
                <w:szCs w:val="20"/>
              </w:rPr>
            </w:pPr>
            <w:r>
              <w:rPr>
                <w:szCs w:val="20"/>
              </w:rPr>
              <w:t>p</w:t>
            </w:r>
            <w:r w:rsidRPr="000E1F3C">
              <w:rPr>
                <w:szCs w:val="20"/>
              </w:rPr>
              <w:t>rinted in Markham, Ontario.</w:t>
            </w:r>
          </w:p>
        </w:tc>
      </w:tr>
    </w:tbl>
    <w:p w14:paraId="7884AEB6" w14:textId="77777777" w:rsidR="001E1A27" w:rsidRDefault="00294702" w:rsidP="002716F0">
      <w:pPr>
        <w:rPr>
          <w:sz w:val="20"/>
          <w:szCs w:val="20"/>
        </w:rPr>
      </w:pPr>
      <w:r w:rsidRPr="000E1F3C">
        <w:rPr>
          <w:sz w:val="20"/>
          <w:szCs w:val="20"/>
        </w:rPr>
        <w:t>This document and the software described in it are provided subject to a license agreement. Neither the software nor this document may be used or copied except as specified under the terms of that license agreement. Quanser Inc. grants the following rights: a) The right to reproduce the work, to incorporate the work into one or more collections, and to reproduce the work as incorporated in the collections, b) to create and reproduce adaptations provided reasonable steps are taken to clearly identify the changes that were made to the original work, c) to distribute and publicly perform the work including as incorporated in collections, and d) to distribute and publicly perform adaptations. The above rights may be exercised in all media and formats whether now known or hereafter devised. These rights are granted subject to and limited by the following restrictions: a) You may not exercise any of the rights granted to You in above in any manner that is primarily intended for or directed toward commercial advantage or private monetary compensation, and b) You must keep intact all copyright notices for the Work and provide the name Quanser Inc. for attribution. These restrictions may not be waved without express prior written permission of Quanser Inc.</w:t>
      </w:r>
      <w:r w:rsidR="001E1A27">
        <w:rPr>
          <w:sz w:val="20"/>
          <w:szCs w:val="20"/>
        </w:rPr>
        <w:t xml:space="preserve"> </w:t>
      </w:r>
    </w:p>
    <w:p w14:paraId="3949B216" w14:textId="56DE68D9" w:rsidR="000E1F3C" w:rsidRPr="00EF4767" w:rsidRDefault="000E1F3C" w:rsidP="002716F0">
      <w:pPr>
        <w:rPr>
          <w:b/>
          <w:bCs/>
          <w:sz w:val="20"/>
          <w:szCs w:val="20"/>
        </w:rPr>
      </w:pPr>
      <w:r w:rsidRPr="000E1F3C">
        <w:rPr>
          <w:b/>
          <w:bCs/>
          <w:sz w:val="20"/>
          <w:szCs w:val="20"/>
        </w:rPr>
        <w:t>FCC Notice</w:t>
      </w:r>
      <w:r w:rsidRPr="000E1F3C">
        <w:rPr>
          <w:sz w:val="20"/>
          <w:szCs w:val="20"/>
        </w:rPr>
        <w:t xml:space="preserve"> This device complies with Part 15 of the FCC rules. Operation is subject to the following two conditions: (1) this device may not cause harmful interference, and (2) this device must accept any interference received, including interference that may cause undesired operation.</w:t>
      </w:r>
    </w:p>
    <w:p w14:paraId="6A99F307" w14:textId="2D692519" w:rsidR="000E1F3C" w:rsidRPr="000E1F3C" w:rsidRDefault="000E1F3C" w:rsidP="002716F0">
      <w:pPr>
        <w:rPr>
          <w:sz w:val="20"/>
          <w:szCs w:val="20"/>
        </w:rPr>
      </w:pPr>
      <w:r w:rsidRPr="000E1F3C">
        <w:rPr>
          <w:b/>
          <w:bCs/>
          <w:sz w:val="20"/>
          <w:szCs w:val="20"/>
        </w:rPr>
        <w:t>Industry Canada Notice</w:t>
      </w:r>
      <w:r w:rsidRPr="000E1F3C">
        <w:rPr>
          <w:sz w:val="20"/>
          <w:szCs w:val="20"/>
        </w:rPr>
        <w:t xml:space="preserve"> This Class A digital apparatus complies with Canadian ICES-003. Cet appareil numérique de la classe A est conforme</w:t>
      </w:r>
      <w:r>
        <w:rPr>
          <w:sz w:val="20"/>
          <w:szCs w:val="20"/>
        </w:rPr>
        <w:t xml:space="preserve"> </w:t>
      </w:r>
      <w:r w:rsidRPr="000E1F3C">
        <w:rPr>
          <w:sz w:val="20"/>
          <w:szCs w:val="20"/>
        </w:rPr>
        <w:t>à la norme NMB-003 du Canada.</w:t>
      </w:r>
    </w:p>
    <w:p w14:paraId="52BA6042" w14:textId="35C108DF" w:rsidR="002716F0" w:rsidRDefault="000E1F3C" w:rsidP="000E1F3C">
      <w:pPr>
        <w:jc w:val="left"/>
        <w:rPr>
          <w:b/>
          <w:bCs/>
          <w:sz w:val="20"/>
          <w:szCs w:val="20"/>
        </w:rPr>
      </w:pPr>
      <w:r w:rsidRPr="000E1F3C">
        <w:rPr>
          <w:b/>
          <w:bCs/>
          <w:sz w:val="20"/>
          <w:szCs w:val="20"/>
        </w:rPr>
        <w:t>Waste Electrical and Electronic Equipment (WEEE)</w:t>
      </w:r>
      <w:r>
        <w:rPr>
          <w:b/>
          <w:bCs/>
          <w:sz w:val="20"/>
          <w:szCs w:val="20"/>
        </w:rPr>
        <w:t xml:space="preserve"> </w:t>
      </w:r>
    </w:p>
    <w:p w14:paraId="735E82D6" w14:textId="24F64885" w:rsidR="000E1F3C" w:rsidRDefault="002716F0" w:rsidP="002716F0">
      <w:pPr>
        <w:spacing w:before="0"/>
        <w:rPr>
          <w:sz w:val="20"/>
          <w:szCs w:val="20"/>
        </w:rPr>
      </w:pPr>
      <w:r w:rsidRPr="002716F0">
        <w:rPr>
          <w:noProof/>
          <w:sz w:val="20"/>
          <w:szCs w:val="20"/>
        </w:rPr>
        <w:drawing>
          <wp:anchor distT="0" distB="0" distL="114300" distR="114300" simplePos="0" relativeHeight="251658243" behindDoc="1" locked="0" layoutInCell="1" allowOverlap="1" wp14:anchorId="594F8B6C" wp14:editId="0B19E487">
            <wp:simplePos x="0" y="0"/>
            <wp:positionH relativeFrom="margin">
              <wp:posOffset>142875</wp:posOffset>
            </wp:positionH>
            <wp:positionV relativeFrom="paragraph">
              <wp:posOffset>37465</wp:posOffset>
            </wp:positionV>
            <wp:extent cx="590550" cy="84455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5539" t="3490" r="3846" b="4580"/>
                    <a:stretch/>
                  </pic:blipFill>
                  <pic:spPr bwMode="auto">
                    <a:xfrm>
                      <a:off x="0" y="0"/>
                      <a:ext cx="590550" cy="844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1F3C" w:rsidRPr="000E1F3C">
        <w:rPr>
          <w:sz w:val="20"/>
          <w:szCs w:val="20"/>
        </w:rPr>
        <w:t>This symbol indicates that waste products must be disposed of separately from municipal household waste, according to Directive</w:t>
      </w:r>
      <w:r w:rsidR="000E1F3C">
        <w:rPr>
          <w:sz w:val="20"/>
          <w:szCs w:val="20"/>
        </w:rPr>
        <w:t xml:space="preserve"> </w:t>
      </w:r>
      <w:r w:rsidR="000E1F3C" w:rsidRPr="000E1F3C">
        <w:rPr>
          <w:sz w:val="20"/>
          <w:szCs w:val="20"/>
        </w:rPr>
        <w:t>2002/96/EC of the European Parliament and the Council on waste electrical and electronic equipment (WEEE). All products at the</w:t>
      </w:r>
      <w:r w:rsidR="000E1F3C">
        <w:rPr>
          <w:sz w:val="20"/>
          <w:szCs w:val="20"/>
        </w:rPr>
        <w:t xml:space="preserve"> </w:t>
      </w:r>
      <w:r w:rsidR="000E1F3C" w:rsidRPr="000E1F3C">
        <w:rPr>
          <w:sz w:val="20"/>
          <w:szCs w:val="20"/>
        </w:rPr>
        <w:t>end of their life cycle must be sent to a WEEE collection and recycling center. Proper WEEE disposal reduces the environmental</w:t>
      </w:r>
      <w:r w:rsidR="000E1F3C">
        <w:rPr>
          <w:sz w:val="20"/>
          <w:szCs w:val="20"/>
        </w:rPr>
        <w:t xml:space="preserve"> </w:t>
      </w:r>
      <w:r w:rsidR="000E1F3C" w:rsidRPr="000E1F3C">
        <w:rPr>
          <w:sz w:val="20"/>
          <w:szCs w:val="20"/>
        </w:rPr>
        <w:t>impact and the risk to human health due to potentially hazardous substances used in such equipment. Your cooperation in proper</w:t>
      </w:r>
      <w:r w:rsidR="000E1F3C">
        <w:rPr>
          <w:sz w:val="20"/>
          <w:szCs w:val="20"/>
        </w:rPr>
        <w:t xml:space="preserve"> </w:t>
      </w:r>
      <w:r w:rsidR="000E1F3C" w:rsidRPr="000E1F3C">
        <w:rPr>
          <w:sz w:val="20"/>
          <w:szCs w:val="20"/>
        </w:rPr>
        <w:t xml:space="preserve">WEEE disposal will contribute to the effective usage of natural resources. </w:t>
      </w:r>
    </w:p>
    <w:p w14:paraId="1748D2B6" w14:textId="5FC85307" w:rsidR="002716F0" w:rsidRDefault="002716F0" w:rsidP="002716F0">
      <w:pPr>
        <w:spacing w:before="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6"/>
        <w:gridCol w:w="7334"/>
      </w:tblGrid>
      <w:tr w:rsidR="008A6689" w14:paraId="3D290154" w14:textId="77777777" w:rsidTr="00CA440A">
        <w:tc>
          <w:tcPr>
            <w:tcW w:w="2016" w:type="dxa"/>
            <w:vAlign w:val="center"/>
          </w:tcPr>
          <w:p w14:paraId="5419A00E" w14:textId="77777777" w:rsidR="002716F0" w:rsidRDefault="002716F0" w:rsidP="00D829BF">
            <w:pPr>
              <w:jc w:val="center"/>
              <w:rPr>
                <w:sz w:val="20"/>
                <w:szCs w:val="20"/>
              </w:rPr>
            </w:pPr>
            <w:r>
              <w:rPr>
                <w:noProof/>
              </w:rPr>
              <w:drawing>
                <wp:inline distT="0" distB="0" distL="0" distR="0" wp14:anchorId="6FFC7BC3" wp14:editId="520D2886">
                  <wp:extent cx="1135380" cy="200025"/>
                  <wp:effectExtent l="0" t="0" r="762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35380" cy="200025"/>
                          </a:xfrm>
                          <a:prstGeom prst="rect">
                            <a:avLst/>
                          </a:prstGeom>
                          <a:noFill/>
                          <a:ln>
                            <a:noFill/>
                          </a:ln>
                        </pic:spPr>
                      </pic:pic>
                    </a:graphicData>
                  </a:graphic>
                </wp:inline>
              </w:drawing>
            </w:r>
          </w:p>
          <w:p w14:paraId="07551C99" w14:textId="5DD87552" w:rsidR="00D829BF" w:rsidRDefault="00D829BF" w:rsidP="00D829BF">
            <w:pPr>
              <w:jc w:val="center"/>
              <w:rPr>
                <w:sz w:val="20"/>
                <w:szCs w:val="20"/>
              </w:rPr>
            </w:pPr>
          </w:p>
        </w:tc>
        <w:tc>
          <w:tcPr>
            <w:tcW w:w="7334" w:type="dxa"/>
          </w:tcPr>
          <w:p w14:paraId="0C658999" w14:textId="77777777" w:rsidR="002716F0" w:rsidRPr="002716F0" w:rsidRDefault="002716F0" w:rsidP="002716F0">
            <w:pPr>
              <w:jc w:val="left"/>
              <w:rPr>
                <w:sz w:val="20"/>
                <w:szCs w:val="20"/>
              </w:rPr>
            </w:pPr>
            <w:r w:rsidRPr="002716F0">
              <w:rPr>
                <w:sz w:val="20"/>
                <w:szCs w:val="20"/>
              </w:rPr>
              <w:t>This product meets the essential requirements of applicable European Directives as follows:</w:t>
            </w:r>
          </w:p>
          <w:p w14:paraId="2E5C6370" w14:textId="77777777" w:rsidR="002716F0" w:rsidRPr="002716F0" w:rsidRDefault="002716F0" w:rsidP="002716F0">
            <w:pPr>
              <w:pStyle w:val="ListParagraph"/>
              <w:numPr>
                <w:ilvl w:val="0"/>
                <w:numId w:val="27"/>
              </w:numPr>
              <w:jc w:val="left"/>
              <w:rPr>
                <w:sz w:val="20"/>
                <w:szCs w:val="20"/>
              </w:rPr>
            </w:pPr>
            <w:r w:rsidRPr="002716F0">
              <w:rPr>
                <w:sz w:val="20"/>
                <w:szCs w:val="20"/>
              </w:rPr>
              <w:t>2006/95/EC; Low-Voltage Directive (safety)</w:t>
            </w:r>
          </w:p>
          <w:p w14:paraId="295F83A6" w14:textId="2654E5B9" w:rsidR="002716F0" w:rsidRPr="002716F0" w:rsidRDefault="002716F0" w:rsidP="002716F0">
            <w:pPr>
              <w:pStyle w:val="ListParagraph"/>
              <w:numPr>
                <w:ilvl w:val="0"/>
                <w:numId w:val="27"/>
              </w:numPr>
              <w:jc w:val="left"/>
              <w:rPr>
                <w:sz w:val="20"/>
                <w:szCs w:val="20"/>
              </w:rPr>
            </w:pPr>
            <w:r w:rsidRPr="002716F0">
              <w:rPr>
                <w:sz w:val="20"/>
                <w:szCs w:val="20"/>
              </w:rPr>
              <w:t>2004/108/EC; Electromagnetic Compatibility Directive (EMC)</w:t>
            </w:r>
          </w:p>
          <w:p w14:paraId="4088307A" w14:textId="77777777" w:rsidR="002716F0" w:rsidRDefault="002716F0" w:rsidP="002716F0">
            <w:pPr>
              <w:rPr>
                <w:sz w:val="20"/>
                <w:szCs w:val="20"/>
              </w:rPr>
            </w:pPr>
            <w:r w:rsidRPr="002716F0">
              <w:rPr>
                <w:b/>
                <w:bCs/>
                <w:sz w:val="20"/>
                <w:szCs w:val="20"/>
              </w:rPr>
              <w:t>Warning</w:t>
            </w:r>
            <w:r w:rsidRPr="002716F0">
              <w:rPr>
                <w:sz w:val="20"/>
                <w:szCs w:val="20"/>
              </w:rPr>
              <w:t>: This is a Class A product. In a domestic environment this product may cause radio interference, in which case the user may be required to take adequate measures</w:t>
            </w:r>
            <w:r w:rsidRPr="002716F0">
              <w:rPr>
                <w:sz w:val="20"/>
                <w:szCs w:val="20"/>
              </w:rPr>
              <w:br w:type="page"/>
            </w:r>
            <w:r w:rsidR="001E1A27">
              <w:rPr>
                <w:sz w:val="20"/>
                <w:szCs w:val="20"/>
              </w:rPr>
              <w:t>.</w:t>
            </w:r>
          </w:p>
          <w:p w14:paraId="6736D227" w14:textId="5306A22B" w:rsidR="0039499A" w:rsidRPr="002716F0" w:rsidRDefault="0039499A" w:rsidP="002716F0"/>
        </w:tc>
      </w:tr>
      <w:tr w:rsidR="001E1A27" w14:paraId="4BE2A232" w14:textId="77777777" w:rsidTr="00CA440A">
        <w:tc>
          <w:tcPr>
            <w:tcW w:w="2016" w:type="dxa"/>
            <w:vAlign w:val="center"/>
          </w:tcPr>
          <w:p w14:paraId="1AE9C97C" w14:textId="01C60FB3" w:rsidR="001E1A27" w:rsidRDefault="001E1A27" w:rsidP="001E1A27">
            <w:pPr>
              <w:jc w:val="center"/>
              <w:rPr>
                <w:noProof/>
              </w:rPr>
            </w:pPr>
            <w:r>
              <w:rPr>
                <w:noProof/>
              </w:rPr>
              <w:drawing>
                <wp:inline distT="114300" distB="114300" distL="114300" distR="114300" wp14:anchorId="6684AD49" wp14:editId="0AF8C06F">
                  <wp:extent cx="395288" cy="395288"/>
                  <wp:effectExtent l="0" t="0" r="0" b="0"/>
                  <wp:docPr id="8" name="image18.png" descr="caution.png"/>
                  <wp:cNvGraphicFramePr/>
                  <a:graphic xmlns:a="http://schemas.openxmlformats.org/drawingml/2006/main">
                    <a:graphicData uri="http://schemas.openxmlformats.org/drawingml/2006/picture">
                      <pic:pic xmlns:pic="http://schemas.openxmlformats.org/drawingml/2006/picture">
                        <pic:nvPicPr>
                          <pic:cNvPr id="0" name="image18.png" descr="caution.png"/>
                          <pic:cNvPicPr preferRelativeResize="0"/>
                        </pic:nvPicPr>
                        <pic:blipFill>
                          <a:blip r:embed="rId15"/>
                          <a:srcRect/>
                          <a:stretch>
                            <a:fillRect/>
                          </a:stretch>
                        </pic:blipFill>
                        <pic:spPr>
                          <a:xfrm>
                            <a:off x="0" y="0"/>
                            <a:ext cx="395288" cy="395288"/>
                          </a:xfrm>
                          <a:prstGeom prst="rect">
                            <a:avLst/>
                          </a:prstGeom>
                          <a:ln/>
                        </pic:spPr>
                      </pic:pic>
                    </a:graphicData>
                  </a:graphic>
                </wp:inline>
              </w:drawing>
            </w:r>
            <w:r>
              <w:rPr>
                <w:b/>
                <w:sz w:val="28"/>
                <w:szCs w:val="28"/>
              </w:rPr>
              <w:br/>
              <w:t>Caution</w:t>
            </w:r>
          </w:p>
        </w:tc>
        <w:tc>
          <w:tcPr>
            <w:tcW w:w="7334" w:type="dxa"/>
          </w:tcPr>
          <w:p w14:paraId="15E34BE1" w14:textId="5E0C2E61" w:rsidR="001E1A27" w:rsidRPr="002716F0" w:rsidRDefault="001E1A27" w:rsidP="002716F0">
            <w:pPr>
              <w:jc w:val="left"/>
              <w:rPr>
                <w:sz w:val="20"/>
                <w:szCs w:val="20"/>
              </w:rPr>
            </w:pPr>
            <w:r w:rsidRPr="001E1A27">
              <w:rPr>
                <w:b/>
                <w:sz w:val="20"/>
                <w:szCs w:val="20"/>
              </w:rPr>
              <w:t>This equipment is designed to be used for educational and research purposes and is not intended for use by the public.</w:t>
            </w:r>
            <w:r w:rsidRPr="001E1A27">
              <w:rPr>
                <w:sz w:val="20"/>
                <w:szCs w:val="20"/>
              </w:rPr>
              <w:t xml:space="preserve"> The user is responsible to ensure that the equipment will be used by technically qualified personnel only. While the end-effector board provides connections for external user devices, users are responsible for certifying any modifications or additions they make to the default configuration.</w:t>
            </w:r>
          </w:p>
        </w:tc>
      </w:tr>
    </w:tbl>
    <w:p w14:paraId="668AC82A" w14:textId="77777777" w:rsidR="00451003" w:rsidRDefault="0068350F">
      <w:pPr>
        <w:pStyle w:val="Heading1"/>
      </w:pPr>
      <w:bookmarkStart w:id="0" w:name="_bpfbbs1u3fh8" w:colFirst="0" w:colLast="0"/>
      <w:bookmarkStart w:id="1" w:name="_Toc49761858"/>
      <w:bookmarkStart w:id="2" w:name="_Toc52186069"/>
      <w:bookmarkStart w:id="3" w:name="_Toc61513410"/>
      <w:bookmarkStart w:id="4" w:name="_Toc124166416"/>
      <w:bookmarkStart w:id="5" w:name="_Toc124421787"/>
      <w:bookmarkEnd w:id="0"/>
      <w:r>
        <w:lastRenderedPageBreak/>
        <w:t>Table of Contents</w:t>
      </w:r>
      <w:bookmarkEnd w:id="1"/>
      <w:bookmarkEnd w:id="2"/>
      <w:bookmarkEnd w:id="3"/>
      <w:bookmarkEnd w:id="4"/>
      <w:bookmarkEnd w:id="5"/>
    </w:p>
    <w:sdt>
      <w:sdtPr>
        <w:id w:val="-2027095509"/>
        <w:docPartObj>
          <w:docPartGallery w:val="Table of Contents"/>
          <w:docPartUnique/>
        </w:docPartObj>
      </w:sdtPr>
      <w:sdtEndPr>
        <w:rPr>
          <w:sz w:val="20"/>
          <w:szCs w:val="20"/>
        </w:rPr>
      </w:sdtEndPr>
      <w:sdtContent>
        <w:p w14:paraId="5149A33E" w14:textId="282CD3EB" w:rsidR="00A45753" w:rsidRDefault="0068350F">
          <w:pPr>
            <w:pStyle w:val="TOC1"/>
            <w:tabs>
              <w:tab w:val="right" w:pos="9350"/>
            </w:tabs>
            <w:rPr>
              <w:rFonts w:asciiTheme="minorHAnsi" w:eastAsiaTheme="minorEastAsia" w:hAnsiTheme="minorHAnsi" w:cstheme="minorBidi"/>
              <w:noProof/>
              <w:color w:val="auto"/>
              <w:lang w:val="en-US" w:eastAsia="en-US"/>
            </w:rPr>
          </w:pPr>
          <w:r w:rsidRPr="006A5EE7">
            <w:rPr>
              <w:sz w:val="18"/>
              <w:szCs w:val="18"/>
            </w:rPr>
            <w:fldChar w:fldCharType="begin"/>
          </w:r>
          <w:r w:rsidRPr="006A5EE7">
            <w:rPr>
              <w:sz w:val="18"/>
              <w:szCs w:val="18"/>
            </w:rPr>
            <w:instrText xml:space="preserve"> TOC \h \u \z </w:instrText>
          </w:r>
          <w:r w:rsidRPr="006A5EE7">
            <w:rPr>
              <w:sz w:val="18"/>
              <w:szCs w:val="18"/>
            </w:rPr>
            <w:fldChar w:fldCharType="separate"/>
          </w:r>
        </w:p>
        <w:p w14:paraId="11085F90" w14:textId="27A13A2D" w:rsidR="00A45753" w:rsidRDefault="00D861EC">
          <w:pPr>
            <w:pStyle w:val="TOC1"/>
            <w:tabs>
              <w:tab w:val="left" w:pos="440"/>
              <w:tab w:val="right" w:pos="9350"/>
            </w:tabs>
            <w:rPr>
              <w:rFonts w:asciiTheme="minorHAnsi" w:eastAsiaTheme="minorEastAsia" w:hAnsiTheme="minorHAnsi" w:cstheme="minorBidi"/>
              <w:noProof/>
              <w:color w:val="auto"/>
              <w:lang w:val="en-US" w:eastAsia="en-US"/>
            </w:rPr>
          </w:pPr>
          <w:hyperlink w:anchor="_Toc124421788" w:history="1">
            <w:r w:rsidR="00A45753" w:rsidRPr="003F08F5">
              <w:rPr>
                <w:rStyle w:val="Hyperlink"/>
                <w:noProof/>
              </w:rPr>
              <w:t>A.</w:t>
            </w:r>
            <w:r w:rsidR="00E131FE">
              <w:rPr>
                <w:rFonts w:asciiTheme="minorHAnsi" w:eastAsiaTheme="minorEastAsia" w:hAnsiTheme="minorHAnsi" w:cstheme="minorBidi"/>
                <w:noProof/>
                <w:color w:val="auto"/>
                <w:lang w:val="en-US" w:eastAsia="en-US"/>
              </w:rPr>
              <w:t xml:space="preserve"> </w:t>
            </w:r>
            <w:r w:rsidR="00A45753" w:rsidRPr="003F08F5">
              <w:rPr>
                <w:rStyle w:val="Hyperlink"/>
                <w:noProof/>
              </w:rPr>
              <w:t>Charging the battery</w:t>
            </w:r>
            <w:r w:rsidR="00A45753">
              <w:rPr>
                <w:noProof/>
                <w:webHidden/>
              </w:rPr>
              <w:tab/>
            </w:r>
            <w:r w:rsidR="00A45753">
              <w:rPr>
                <w:noProof/>
                <w:webHidden/>
              </w:rPr>
              <w:fldChar w:fldCharType="begin"/>
            </w:r>
            <w:r w:rsidR="00A45753">
              <w:rPr>
                <w:noProof/>
                <w:webHidden/>
              </w:rPr>
              <w:instrText xml:space="preserve"> PAGEREF _Toc124421788 \h </w:instrText>
            </w:r>
            <w:r w:rsidR="00A45753">
              <w:rPr>
                <w:noProof/>
                <w:webHidden/>
              </w:rPr>
            </w:r>
            <w:r w:rsidR="00A45753">
              <w:rPr>
                <w:noProof/>
                <w:webHidden/>
              </w:rPr>
              <w:fldChar w:fldCharType="separate"/>
            </w:r>
            <w:r>
              <w:rPr>
                <w:noProof/>
                <w:webHidden/>
              </w:rPr>
              <w:t>3</w:t>
            </w:r>
            <w:r w:rsidR="00A45753">
              <w:rPr>
                <w:noProof/>
                <w:webHidden/>
              </w:rPr>
              <w:fldChar w:fldCharType="end"/>
            </w:r>
          </w:hyperlink>
        </w:p>
        <w:p w14:paraId="0946C938" w14:textId="70F4714D" w:rsidR="00A45753" w:rsidRDefault="00D861EC">
          <w:pPr>
            <w:pStyle w:val="TOC1"/>
            <w:tabs>
              <w:tab w:val="right" w:pos="9350"/>
            </w:tabs>
            <w:rPr>
              <w:rFonts w:asciiTheme="minorHAnsi" w:eastAsiaTheme="minorEastAsia" w:hAnsiTheme="minorHAnsi" w:cstheme="minorBidi"/>
              <w:noProof/>
              <w:color w:val="auto"/>
              <w:lang w:val="en-US" w:eastAsia="en-US"/>
            </w:rPr>
          </w:pPr>
          <w:hyperlink w:anchor="_Toc124421789" w:history="1">
            <w:r w:rsidR="00A45753" w:rsidRPr="003F08F5">
              <w:rPr>
                <w:rStyle w:val="Hyperlink"/>
                <w:noProof/>
              </w:rPr>
              <w:t>B. Connecting the battery</w:t>
            </w:r>
            <w:r w:rsidR="00A45753">
              <w:rPr>
                <w:noProof/>
                <w:webHidden/>
              </w:rPr>
              <w:tab/>
            </w:r>
            <w:r w:rsidR="00A45753">
              <w:rPr>
                <w:noProof/>
                <w:webHidden/>
              </w:rPr>
              <w:fldChar w:fldCharType="begin"/>
            </w:r>
            <w:r w:rsidR="00A45753">
              <w:rPr>
                <w:noProof/>
                <w:webHidden/>
              </w:rPr>
              <w:instrText xml:space="preserve"> PAGEREF _Toc124421789 \h </w:instrText>
            </w:r>
            <w:r w:rsidR="00A45753">
              <w:rPr>
                <w:noProof/>
                <w:webHidden/>
              </w:rPr>
            </w:r>
            <w:r w:rsidR="00A45753">
              <w:rPr>
                <w:noProof/>
                <w:webHidden/>
              </w:rPr>
              <w:fldChar w:fldCharType="separate"/>
            </w:r>
            <w:r>
              <w:rPr>
                <w:noProof/>
                <w:webHidden/>
              </w:rPr>
              <w:t>4</w:t>
            </w:r>
            <w:r w:rsidR="00A45753">
              <w:rPr>
                <w:noProof/>
                <w:webHidden/>
              </w:rPr>
              <w:fldChar w:fldCharType="end"/>
            </w:r>
          </w:hyperlink>
        </w:p>
        <w:p w14:paraId="7BA21BC4" w14:textId="0A249584" w:rsidR="00A45753" w:rsidRDefault="00D861EC">
          <w:pPr>
            <w:pStyle w:val="TOC1"/>
            <w:tabs>
              <w:tab w:val="right" w:pos="9350"/>
            </w:tabs>
            <w:rPr>
              <w:rFonts w:asciiTheme="minorHAnsi" w:eastAsiaTheme="minorEastAsia" w:hAnsiTheme="minorHAnsi" w:cstheme="minorBidi"/>
              <w:noProof/>
              <w:color w:val="auto"/>
              <w:lang w:val="en-US" w:eastAsia="en-US"/>
            </w:rPr>
          </w:pPr>
          <w:hyperlink w:anchor="_Toc124421790" w:history="1">
            <w:r w:rsidR="00A45753" w:rsidRPr="003F08F5">
              <w:rPr>
                <w:rStyle w:val="Hyperlink"/>
                <w:noProof/>
              </w:rPr>
              <w:t>C. Using Static Power</w:t>
            </w:r>
            <w:r w:rsidR="00A45753">
              <w:rPr>
                <w:noProof/>
                <w:webHidden/>
              </w:rPr>
              <w:tab/>
            </w:r>
            <w:r w:rsidR="00A45753">
              <w:rPr>
                <w:noProof/>
                <w:webHidden/>
              </w:rPr>
              <w:fldChar w:fldCharType="begin"/>
            </w:r>
            <w:r w:rsidR="00A45753">
              <w:rPr>
                <w:noProof/>
                <w:webHidden/>
              </w:rPr>
              <w:instrText xml:space="preserve"> PAGEREF _Toc124421790 \h </w:instrText>
            </w:r>
            <w:r w:rsidR="00A45753">
              <w:rPr>
                <w:noProof/>
                <w:webHidden/>
              </w:rPr>
            </w:r>
            <w:r w:rsidR="00A45753">
              <w:rPr>
                <w:noProof/>
                <w:webHidden/>
              </w:rPr>
              <w:fldChar w:fldCharType="separate"/>
            </w:r>
            <w:r>
              <w:rPr>
                <w:noProof/>
                <w:webHidden/>
              </w:rPr>
              <w:t>4</w:t>
            </w:r>
            <w:r w:rsidR="00A45753">
              <w:rPr>
                <w:noProof/>
                <w:webHidden/>
              </w:rPr>
              <w:fldChar w:fldCharType="end"/>
            </w:r>
          </w:hyperlink>
        </w:p>
        <w:p w14:paraId="151037C6" w14:textId="6E3BDEBB" w:rsidR="00A45753" w:rsidRDefault="00D861EC">
          <w:pPr>
            <w:pStyle w:val="TOC1"/>
            <w:tabs>
              <w:tab w:val="right" w:pos="9350"/>
            </w:tabs>
            <w:rPr>
              <w:rFonts w:asciiTheme="minorHAnsi" w:eastAsiaTheme="minorEastAsia" w:hAnsiTheme="minorHAnsi" w:cstheme="minorBidi"/>
              <w:noProof/>
              <w:color w:val="auto"/>
              <w:lang w:val="en-US" w:eastAsia="en-US"/>
            </w:rPr>
          </w:pPr>
          <w:hyperlink w:anchor="_Toc124421791" w:history="1">
            <w:r w:rsidR="00A45753" w:rsidRPr="003F08F5">
              <w:rPr>
                <w:rStyle w:val="Hyperlink"/>
                <w:noProof/>
              </w:rPr>
              <w:t>D. Turning ON the QCar</w:t>
            </w:r>
            <w:r w:rsidR="00A45753">
              <w:rPr>
                <w:noProof/>
                <w:webHidden/>
              </w:rPr>
              <w:tab/>
            </w:r>
            <w:r w:rsidR="00A45753">
              <w:rPr>
                <w:noProof/>
                <w:webHidden/>
              </w:rPr>
              <w:fldChar w:fldCharType="begin"/>
            </w:r>
            <w:r w:rsidR="00A45753">
              <w:rPr>
                <w:noProof/>
                <w:webHidden/>
              </w:rPr>
              <w:instrText xml:space="preserve"> PAGEREF _Toc124421791 \h </w:instrText>
            </w:r>
            <w:r w:rsidR="00A45753">
              <w:rPr>
                <w:noProof/>
                <w:webHidden/>
              </w:rPr>
            </w:r>
            <w:r w:rsidR="00A45753">
              <w:rPr>
                <w:noProof/>
                <w:webHidden/>
              </w:rPr>
              <w:fldChar w:fldCharType="separate"/>
            </w:r>
            <w:r>
              <w:rPr>
                <w:noProof/>
                <w:webHidden/>
              </w:rPr>
              <w:t>5</w:t>
            </w:r>
            <w:r w:rsidR="00A45753">
              <w:rPr>
                <w:noProof/>
                <w:webHidden/>
              </w:rPr>
              <w:fldChar w:fldCharType="end"/>
            </w:r>
          </w:hyperlink>
        </w:p>
        <w:p w14:paraId="2A386D4A" w14:textId="6FB963FF" w:rsidR="00A45753" w:rsidRDefault="00D861EC">
          <w:pPr>
            <w:pStyle w:val="TOC1"/>
            <w:tabs>
              <w:tab w:val="right" w:pos="9350"/>
            </w:tabs>
            <w:rPr>
              <w:rFonts w:asciiTheme="minorHAnsi" w:eastAsiaTheme="minorEastAsia" w:hAnsiTheme="minorHAnsi" w:cstheme="minorBidi"/>
              <w:noProof/>
              <w:color w:val="auto"/>
              <w:lang w:val="en-US" w:eastAsia="en-US"/>
            </w:rPr>
          </w:pPr>
          <w:hyperlink w:anchor="_Toc124421792" w:history="1">
            <w:r w:rsidR="00A45753" w:rsidRPr="003F08F5">
              <w:rPr>
                <w:rStyle w:val="Hyperlink"/>
                <w:noProof/>
              </w:rPr>
              <w:t>E. Turning OFF the QCar</w:t>
            </w:r>
            <w:r w:rsidR="00A45753">
              <w:rPr>
                <w:noProof/>
                <w:webHidden/>
              </w:rPr>
              <w:tab/>
            </w:r>
            <w:r w:rsidR="00A45753">
              <w:rPr>
                <w:noProof/>
                <w:webHidden/>
              </w:rPr>
              <w:fldChar w:fldCharType="begin"/>
            </w:r>
            <w:r w:rsidR="00A45753">
              <w:rPr>
                <w:noProof/>
                <w:webHidden/>
              </w:rPr>
              <w:instrText xml:space="preserve"> PAGEREF _Toc124421792 \h </w:instrText>
            </w:r>
            <w:r w:rsidR="00A45753">
              <w:rPr>
                <w:noProof/>
                <w:webHidden/>
              </w:rPr>
            </w:r>
            <w:r w:rsidR="00A45753">
              <w:rPr>
                <w:noProof/>
                <w:webHidden/>
              </w:rPr>
              <w:fldChar w:fldCharType="separate"/>
            </w:r>
            <w:r>
              <w:rPr>
                <w:noProof/>
                <w:webHidden/>
              </w:rPr>
              <w:t>6</w:t>
            </w:r>
            <w:r w:rsidR="00A45753">
              <w:rPr>
                <w:noProof/>
                <w:webHidden/>
              </w:rPr>
              <w:fldChar w:fldCharType="end"/>
            </w:r>
          </w:hyperlink>
        </w:p>
        <w:p w14:paraId="51C578DD" w14:textId="08D65546" w:rsidR="00A45753" w:rsidRDefault="00D861EC">
          <w:pPr>
            <w:pStyle w:val="TOC1"/>
            <w:tabs>
              <w:tab w:val="right" w:pos="9350"/>
            </w:tabs>
            <w:rPr>
              <w:rFonts w:asciiTheme="minorHAnsi" w:eastAsiaTheme="minorEastAsia" w:hAnsiTheme="minorHAnsi" w:cstheme="minorBidi"/>
              <w:noProof/>
              <w:color w:val="auto"/>
              <w:lang w:val="en-US" w:eastAsia="en-US"/>
            </w:rPr>
          </w:pPr>
          <w:hyperlink w:anchor="_Toc124421793" w:history="1">
            <w:r w:rsidR="00A45753" w:rsidRPr="003F08F5">
              <w:rPr>
                <w:rStyle w:val="Hyperlink"/>
                <w:noProof/>
              </w:rPr>
              <w:t>F. Low-battery and auto-shutdown</w:t>
            </w:r>
            <w:r w:rsidR="00A45753">
              <w:rPr>
                <w:noProof/>
                <w:webHidden/>
              </w:rPr>
              <w:tab/>
            </w:r>
            <w:r w:rsidR="00A45753">
              <w:rPr>
                <w:noProof/>
                <w:webHidden/>
              </w:rPr>
              <w:fldChar w:fldCharType="begin"/>
            </w:r>
            <w:r w:rsidR="00A45753">
              <w:rPr>
                <w:noProof/>
                <w:webHidden/>
              </w:rPr>
              <w:instrText xml:space="preserve"> PAGEREF _Toc124421793 \h </w:instrText>
            </w:r>
            <w:r w:rsidR="00A45753">
              <w:rPr>
                <w:noProof/>
                <w:webHidden/>
              </w:rPr>
            </w:r>
            <w:r w:rsidR="00A45753">
              <w:rPr>
                <w:noProof/>
                <w:webHidden/>
              </w:rPr>
              <w:fldChar w:fldCharType="separate"/>
            </w:r>
            <w:r>
              <w:rPr>
                <w:noProof/>
                <w:webHidden/>
              </w:rPr>
              <w:t>6</w:t>
            </w:r>
            <w:r w:rsidR="00A45753">
              <w:rPr>
                <w:noProof/>
                <w:webHidden/>
              </w:rPr>
              <w:fldChar w:fldCharType="end"/>
            </w:r>
          </w:hyperlink>
        </w:p>
        <w:p w14:paraId="1948B7E8" w14:textId="1FBA8CFB" w:rsidR="00D8272C" w:rsidRPr="006A5EE7" w:rsidRDefault="0068350F" w:rsidP="00D8272C">
          <w:pPr>
            <w:tabs>
              <w:tab w:val="right" w:pos="10800"/>
            </w:tabs>
            <w:spacing w:after="80"/>
            <w:rPr>
              <w:sz w:val="20"/>
              <w:szCs w:val="20"/>
            </w:rPr>
          </w:pPr>
          <w:r w:rsidRPr="006A5EE7">
            <w:rPr>
              <w:sz w:val="18"/>
              <w:szCs w:val="18"/>
            </w:rPr>
            <w:fldChar w:fldCharType="end"/>
          </w:r>
        </w:p>
      </w:sdtContent>
    </w:sdt>
    <w:p w14:paraId="5445BDF9" w14:textId="73017093" w:rsidR="00451003" w:rsidRDefault="0068350F" w:rsidP="00D8272C">
      <w:pPr>
        <w:tabs>
          <w:tab w:val="right" w:pos="10800"/>
        </w:tabs>
        <w:spacing w:after="80"/>
      </w:pPr>
      <w:r>
        <w:br w:type="page"/>
      </w:r>
    </w:p>
    <w:p w14:paraId="43414921" w14:textId="53FA1D39" w:rsidR="00F416FD" w:rsidRDefault="00AE5823" w:rsidP="00AE5823">
      <w:pPr>
        <w:pStyle w:val="Heading1"/>
        <w:numPr>
          <w:ilvl w:val="0"/>
          <w:numId w:val="30"/>
        </w:numPr>
      </w:pPr>
      <w:bookmarkStart w:id="6" w:name="_g0d7lk18atby" w:colFirst="0" w:colLast="0"/>
      <w:bookmarkStart w:id="7" w:name="_Toc124421788"/>
      <w:bookmarkEnd w:id="6"/>
      <w:r>
        <w:lastRenderedPageBreak/>
        <w:t>Charging the battery</w:t>
      </w:r>
      <w:bookmarkEnd w:id="7"/>
    </w:p>
    <w:p w14:paraId="2E241CB2" w14:textId="77777777" w:rsidR="00AE5823" w:rsidRDefault="00AE5823" w:rsidP="00AE5823">
      <w:pPr>
        <w:pStyle w:val="ListParagraph"/>
        <w:numPr>
          <w:ilvl w:val="0"/>
          <w:numId w:val="32"/>
        </w:numPr>
        <w:spacing w:before="0"/>
        <w:jc w:val="left"/>
      </w:pPr>
      <w:r>
        <w:t>Power the battery charger (Figure 1a) with the supplied power cable (Figure 1b).</w:t>
      </w:r>
    </w:p>
    <w:p w14:paraId="14ED7999" w14:textId="77777777" w:rsidR="00AE5823" w:rsidRDefault="00AE5823" w:rsidP="00AE5823">
      <w:pPr>
        <w:pStyle w:val="ListParagraph"/>
        <w:numPr>
          <w:ilvl w:val="0"/>
          <w:numId w:val="32"/>
        </w:numPr>
        <w:spacing w:before="0"/>
        <w:jc w:val="left"/>
      </w:pPr>
      <w:r>
        <w:t xml:space="preserve">Connect the balancer cable on the battery to the charger’s middle port (Figure 1c). </w:t>
      </w:r>
    </w:p>
    <w:p w14:paraId="63F92FC8" w14:textId="77777777" w:rsidR="00AE5823" w:rsidRDefault="00AE5823" w:rsidP="00AE5823">
      <w:pPr>
        <w:pStyle w:val="ListParagraph"/>
        <w:numPr>
          <w:ilvl w:val="0"/>
          <w:numId w:val="32"/>
        </w:numPr>
        <w:spacing w:before="0"/>
        <w:jc w:val="left"/>
      </w:pPr>
      <w:r>
        <w:t>Charging will start automatically. Charging is complete when the fourth LED is illuminated. A full charge takes approximately 40 minutes.</w:t>
      </w:r>
    </w:p>
    <w:p w14:paraId="187D7234" w14:textId="58C04A8F" w:rsidR="00AE5823" w:rsidRDefault="00AE5823" w:rsidP="00AE5823">
      <w:pPr>
        <w:pStyle w:val="ListParagraph"/>
        <w:numPr>
          <w:ilvl w:val="0"/>
          <w:numId w:val="32"/>
        </w:numPr>
        <w:spacing w:before="0"/>
        <w:jc w:val="left"/>
      </w:pPr>
      <w:r>
        <w:t>After charging is complete, unplug AC power first.  Then disconnect the battery from the charger.</w:t>
      </w:r>
    </w:p>
    <w:p w14:paraId="1F9304EB" w14:textId="77777777" w:rsidR="00AE5823" w:rsidRDefault="00AE5823" w:rsidP="00AE5823">
      <w:pPr>
        <w:pStyle w:val="ListParagraph"/>
      </w:pPr>
    </w:p>
    <w:p w14:paraId="66305E8C" w14:textId="77777777" w:rsidR="00AE5823" w:rsidRPr="00B24CED" w:rsidRDefault="00AE5823" w:rsidP="00AE5823">
      <w:pPr>
        <w:spacing w:before="0"/>
        <w:ind w:left="720"/>
        <w:jc w:val="left"/>
      </w:pPr>
    </w:p>
    <w:tbl>
      <w:tblPr>
        <w:tblW w:w="933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5"/>
        <w:gridCol w:w="4665"/>
      </w:tblGrid>
      <w:tr w:rsidR="00AE5823" w14:paraId="6AE25D06" w14:textId="77777777" w:rsidTr="009B7760">
        <w:trPr>
          <w:trHeight w:val="320"/>
          <w:jc w:val="center"/>
        </w:trPr>
        <w:tc>
          <w:tcPr>
            <w:tcW w:w="4665" w:type="dxa"/>
            <w:tcBorders>
              <w:top w:val="nil"/>
              <w:left w:val="nil"/>
              <w:bottom w:val="nil"/>
              <w:right w:val="nil"/>
            </w:tcBorders>
            <w:shd w:val="clear" w:color="auto" w:fill="auto"/>
            <w:tcMar>
              <w:top w:w="100" w:type="dxa"/>
              <w:left w:w="100" w:type="dxa"/>
              <w:bottom w:w="100" w:type="dxa"/>
              <w:right w:w="100" w:type="dxa"/>
            </w:tcMar>
            <w:vAlign w:val="center"/>
          </w:tcPr>
          <w:p w14:paraId="68A7FD05" w14:textId="77777777" w:rsidR="00AE5823" w:rsidRDefault="00AE5823" w:rsidP="009B7760">
            <w:pPr>
              <w:jc w:val="center"/>
              <w:rPr>
                <w:sz w:val="12"/>
                <w:szCs w:val="12"/>
              </w:rPr>
            </w:pPr>
            <w:r>
              <w:rPr>
                <w:b/>
                <w:noProof/>
              </w:rPr>
              <w:drawing>
                <wp:inline distT="114300" distB="114300" distL="114300" distR="114300" wp14:anchorId="220D8DA3" wp14:editId="7CFF665A">
                  <wp:extent cx="2076450" cy="2082800"/>
                  <wp:effectExtent l="0" t="0" r="0" b="0"/>
                  <wp:docPr id="6" name="image12.jpg" descr="A picture containing electronics&#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12.jpg" descr="A picture containing electronics&#10;&#10;Description automatically generated"/>
                          <pic:cNvPicPr preferRelativeResize="0"/>
                        </pic:nvPicPr>
                        <pic:blipFill>
                          <a:blip r:embed="rId16"/>
                          <a:srcRect/>
                          <a:stretch>
                            <a:fillRect/>
                          </a:stretch>
                        </pic:blipFill>
                        <pic:spPr>
                          <a:xfrm>
                            <a:off x="0" y="0"/>
                            <a:ext cx="2076450" cy="2082800"/>
                          </a:xfrm>
                          <a:prstGeom prst="rect">
                            <a:avLst/>
                          </a:prstGeom>
                          <a:ln/>
                        </pic:spPr>
                      </pic:pic>
                    </a:graphicData>
                  </a:graphic>
                </wp:inline>
              </w:drawing>
            </w:r>
          </w:p>
        </w:tc>
        <w:tc>
          <w:tcPr>
            <w:tcW w:w="4665" w:type="dxa"/>
            <w:tcBorders>
              <w:top w:val="nil"/>
              <w:left w:val="nil"/>
              <w:bottom w:val="nil"/>
              <w:right w:val="nil"/>
            </w:tcBorders>
            <w:shd w:val="clear" w:color="auto" w:fill="auto"/>
            <w:tcMar>
              <w:top w:w="100" w:type="dxa"/>
              <w:left w:w="100" w:type="dxa"/>
              <w:bottom w:w="100" w:type="dxa"/>
              <w:right w:w="100" w:type="dxa"/>
            </w:tcMar>
            <w:vAlign w:val="center"/>
          </w:tcPr>
          <w:p w14:paraId="0FA292B1" w14:textId="77777777" w:rsidR="00AE5823" w:rsidRDefault="00AE5823" w:rsidP="009B7760">
            <w:pPr>
              <w:jc w:val="center"/>
              <w:rPr>
                <w:b/>
              </w:rPr>
            </w:pPr>
            <w:r>
              <w:rPr>
                <w:b/>
                <w:noProof/>
              </w:rPr>
              <w:drawing>
                <wp:inline distT="114300" distB="114300" distL="114300" distR="114300" wp14:anchorId="6D06771D" wp14:editId="2C148D72">
                  <wp:extent cx="2828925" cy="1892300"/>
                  <wp:effectExtent l="0" t="0" r="0" b="0"/>
                  <wp:docPr id="9" name="image19.jpg" descr="A picture containing adapter, cable, earphone, connector&#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19.jpg" descr="A picture containing adapter, cable, earphone, connector&#10;&#10;Description automatically generated"/>
                          <pic:cNvPicPr preferRelativeResize="0"/>
                        </pic:nvPicPr>
                        <pic:blipFill>
                          <a:blip r:embed="rId17"/>
                          <a:srcRect/>
                          <a:stretch>
                            <a:fillRect/>
                          </a:stretch>
                        </pic:blipFill>
                        <pic:spPr>
                          <a:xfrm>
                            <a:off x="0" y="0"/>
                            <a:ext cx="2828925" cy="1892300"/>
                          </a:xfrm>
                          <a:prstGeom prst="rect">
                            <a:avLst/>
                          </a:prstGeom>
                          <a:ln/>
                        </pic:spPr>
                      </pic:pic>
                    </a:graphicData>
                  </a:graphic>
                </wp:inline>
              </w:drawing>
            </w:r>
          </w:p>
        </w:tc>
      </w:tr>
      <w:tr w:rsidR="00AE5823" w14:paraId="3A097AB1" w14:textId="77777777" w:rsidTr="009B7760">
        <w:trPr>
          <w:trHeight w:val="320"/>
          <w:jc w:val="center"/>
        </w:trPr>
        <w:tc>
          <w:tcPr>
            <w:tcW w:w="4665" w:type="dxa"/>
            <w:tcBorders>
              <w:top w:val="nil"/>
              <w:left w:val="nil"/>
              <w:bottom w:val="nil"/>
              <w:right w:val="nil"/>
            </w:tcBorders>
            <w:shd w:val="clear" w:color="auto" w:fill="auto"/>
            <w:tcMar>
              <w:top w:w="100" w:type="dxa"/>
              <w:left w:w="100" w:type="dxa"/>
              <w:bottom w:w="100" w:type="dxa"/>
              <w:right w:w="100" w:type="dxa"/>
            </w:tcMar>
            <w:vAlign w:val="center"/>
          </w:tcPr>
          <w:p w14:paraId="0917AF63" w14:textId="77777777" w:rsidR="00AE5823" w:rsidRDefault="00AE5823" w:rsidP="00AE5823">
            <w:pPr>
              <w:pStyle w:val="QuanserFigure"/>
              <w:rPr>
                <w:sz w:val="12"/>
                <w:szCs w:val="12"/>
              </w:rPr>
            </w:pPr>
            <w:r>
              <w:t>a. charger/balancer</w:t>
            </w:r>
          </w:p>
        </w:tc>
        <w:tc>
          <w:tcPr>
            <w:tcW w:w="4665" w:type="dxa"/>
            <w:tcBorders>
              <w:top w:val="nil"/>
              <w:left w:val="nil"/>
              <w:bottom w:val="nil"/>
              <w:right w:val="nil"/>
            </w:tcBorders>
            <w:shd w:val="clear" w:color="auto" w:fill="auto"/>
            <w:tcMar>
              <w:top w:w="100" w:type="dxa"/>
              <w:left w:w="100" w:type="dxa"/>
              <w:bottom w:w="100" w:type="dxa"/>
              <w:right w:w="100" w:type="dxa"/>
            </w:tcMar>
            <w:vAlign w:val="center"/>
          </w:tcPr>
          <w:p w14:paraId="6CB01459" w14:textId="77777777" w:rsidR="00AE5823" w:rsidRDefault="00AE5823" w:rsidP="00AE5823">
            <w:pPr>
              <w:pStyle w:val="QuanserFigure"/>
            </w:pPr>
            <w:r>
              <w:t xml:space="preserve">b. Power cable </w:t>
            </w:r>
          </w:p>
        </w:tc>
      </w:tr>
      <w:tr w:rsidR="00AE5823" w14:paraId="64CCFBA6" w14:textId="77777777" w:rsidTr="009B7760">
        <w:trPr>
          <w:trHeight w:val="320"/>
          <w:jc w:val="center"/>
        </w:trPr>
        <w:tc>
          <w:tcPr>
            <w:tcW w:w="9330" w:type="dxa"/>
            <w:gridSpan w:val="2"/>
            <w:tcBorders>
              <w:top w:val="nil"/>
              <w:left w:val="nil"/>
              <w:bottom w:val="nil"/>
              <w:right w:val="nil"/>
            </w:tcBorders>
            <w:shd w:val="clear" w:color="auto" w:fill="auto"/>
            <w:tcMar>
              <w:top w:w="100" w:type="dxa"/>
              <w:left w:w="100" w:type="dxa"/>
              <w:bottom w:w="100" w:type="dxa"/>
              <w:right w:w="100" w:type="dxa"/>
            </w:tcMar>
            <w:vAlign w:val="center"/>
          </w:tcPr>
          <w:p w14:paraId="18B4A28F" w14:textId="77777777" w:rsidR="00AE5823" w:rsidRDefault="00AE5823" w:rsidP="009B7760">
            <w:pPr>
              <w:widowControl w:val="0"/>
              <w:spacing w:before="0"/>
              <w:jc w:val="center"/>
              <w:rPr>
                <w:sz w:val="12"/>
                <w:szCs w:val="12"/>
              </w:rPr>
            </w:pPr>
            <w:r>
              <w:rPr>
                <w:noProof/>
                <w:sz w:val="12"/>
                <w:szCs w:val="12"/>
              </w:rPr>
              <w:drawing>
                <wp:inline distT="114300" distB="114300" distL="114300" distR="114300" wp14:anchorId="2B831646" wp14:editId="5EFA3652">
                  <wp:extent cx="2776538" cy="2082403"/>
                  <wp:effectExtent l="0" t="0" r="0" b="0"/>
                  <wp:docPr id="14" name="image18.jpg" descr="A picture containing projector&#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18.jpg" descr="A picture containing projector&#10;&#10;Description automatically generated"/>
                          <pic:cNvPicPr preferRelativeResize="0"/>
                        </pic:nvPicPr>
                        <pic:blipFill>
                          <a:blip r:embed="rId18"/>
                          <a:srcRect/>
                          <a:stretch>
                            <a:fillRect/>
                          </a:stretch>
                        </pic:blipFill>
                        <pic:spPr>
                          <a:xfrm>
                            <a:off x="0" y="0"/>
                            <a:ext cx="2776538" cy="2082403"/>
                          </a:xfrm>
                          <a:prstGeom prst="rect">
                            <a:avLst/>
                          </a:prstGeom>
                          <a:ln/>
                        </pic:spPr>
                      </pic:pic>
                    </a:graphicData>
                  </a:graphic>
                </wp:inline>
              </w:drawing>
            </w:r>
          </w:p>
        </w:tc>
      </w:tr>
      <w:tr w:rsidR="00AE5823" w14:paraId="528BAC21" w14:textId="77777777" w:rsidTr="009B7760">
        <w:trPr>
          <w:trHeight w:val="420"/>
          <w:jc w:val="center"/>
        </w:trPr>
        <w:tc>
          <w:tcPr>
            <w:tcW w:w="9330" w:type="dxa"/>
            <w:gridSpan w:val="2"/>
            <w:tcBorders>
              <w:top w:val="nil"/>
              <w:left w:val="nil"/>
              <w:bottom w:val="nil"/>
              <w:right w:val="nil"/>
            </w:tcBorders>
            <w:shd w:val="clear" w:color="auto" w:fill="auto"/>
            <w:tcMar>
              <w:top w:w="100" w:type="dxa"/>
              <w:left w:w="100" w:type="dxa"/>
              <w:bottom w:w="100" w:type="dxa"/>
              <w:right w:w="100" w:type="dxa"/>
            </w:tcMar>
            <w:vAlign w:val="center"/>
          </w:tcPr>
          <w:p w14:paraId="26DEF5E2" w14:textId="77777777" w:rsidR="00AE5823" w:rsidRDefault="00AE5823" w:rsidP="00AE5823">
            <w:pPr>
              <w:pStyle w:val="QuanserFigure"/>
              <w:rPr>
                <w:sz w:val="12"/>
                <w:szCs w:val="12"/>
              </w:rPr>
            </w:pPr>
            <w:r>
              <w:t>c. connections to charger</w:t>
            </w:r>
          </w:p>
        </w:tc>
      </w:tr>
    </w:tbl>
    <w:p w14:paraId="3EE78C32" w14:textId="564A9065" w:rsidR="00AE5823" w:rsidRPr="00AE5823" w:rsidRDefault="005518CE" w:rsidP="005518CE">
      <w:pPr>
        <w:jc w:val="center"/>
      </w:pPr>
      <w:r>
        <w:t>Figure 1. Wiring and using the RC battery charger/balancer</w:t>
      </w:r>
    </w:p>
    <w:p w14:paraId="30F5CA02" w14:textId="77777777" w:rsidR="005047C0" w:rsidRDefault="005047C0" w:rsidP="005047C0">
      <w:pPr>
        <w:pStyle w:val="Heading1"/>
      </w:pPr>
      <w:bookmarkStart w:id="8" w:name="_Toc56725381"/>
      <w:bookmarkStart w:id="9" w:name="_Toc124421789"/>
      <w:r>
        <w:lastRenderedPageBreak/>
        <w:t>B. Connecting the battery</w:t>
      </w:r>
      <w:bookmarkEnd w:id="8"/>
      <w:bookmarkEnd w:id="9"/>
    </w:p>
    <w:p w14:paraId="6053814C" w14:textId="77777777" w:rsidR="005047C0" w:rsidRPr="005047C0" w:rsidRDefault="005047C0" w:rsidP="00A45753">
      <w:pPr>
        <w:pStyle w:val="QuanserNormal"/>
      </w:pPr>
      <w:r w:rsidRPr="005047C0">
        <w:t xml:space="preserve">Once the LiPo battery is charged, place it in the QCar by following these steps. </w:t>
      </w:r>
    </w:p>
    <w:p w14:paraId="7E9420E4" w14:textId="77777777" w:rsidR="005047C0" w:rsidRDefault="005047C0" w:rsidP="005047C0">
      <w:pPr>
        <w:numPr>
          <w:ilvl w:val="0"/>
          <w:numId w:val="33"/>
        </w:numPr>
        <w:jc w:val="left"/>
      </w:pPr>
      <w:r>
        <w:t>As shown in Figure 2, press down on the locking arm (1) and pull outward on the latch (2).</w:t>
      </w:r>
      <w:r>
        <w:br/>
      </w:r>
    </w:p>
    <w:p w14:paraId="13BEB455" w14:textId="77777777" w:rsidR="005047C0" w:rsidRDefault="005047C0" w:rsidP="005047C0">
      <w:pPr>
        <w:numPr>
          <w:ilvl w:val="0"/>
          <w:numId w:val="33"/>
        </w:numPr>
        <w:spacing w:before="0"/>
        <w:jc w:val="left"/>
      </w:pPr>
      <w:r>
        <w:t xml:space="preserve">Place the LiPo battery (3) in the compartment with the battery cables towards the front of the QCar. Do not connect the battery cables yet. </w:t>
      </w:r>
      <w:r>
        <w:br/>
      </w:r>
    </w:p>
    <w:p w14:paraId="1618CAC4" w14:textId="77777777" w:rsidR="005047C0" w:rsidRDefault="005047C0" w:rsidP="005047C0">
      <w:pPr>
        <w:numPr>
          <w:ilvl w:val="0"/>
          <w:numId w:val="33"/>
        </w:numPr>
        <w:spacing w:before="0"/>
        <w:jc w:val="left"/>
      </w:pPr>
      <w:r>
        <w:t xml:space="preserve">Push the latch (2) back in over the battery and its cables, and into the lock until the locking arm (1) clicks. </w:t>
      </w:r>
      <w:r>
        <w:br/>
      </w:r>
    </w:p>
    <w:p w14:paraId="50278949" w14:textId="77777777" w:rsidR="005047C0" w:rsidRDefault="005047C0" w:rsidP="005047C0">
      <w:pPr>
        <w:numPr>
          <w:ilvl w:val="0"/>
          <w:numId w:val="33"/>
        </w:numPr>
        <w:spacing w:before="0"/>
        <w:jc w:val="left"/>
      </w:pPr>
      <w:r>
        <w:t xml:space="preserve">Connect the battery’s female XT-60 connector into the QCar’s male XT-60 connector (4) in Figure 2. </w:t>
      </w:r>
    </w:p>
    <w:tbl>
      <w:tblPr>
        <w:tblW w:w="108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5047C0" w14:paraId="4F695F6C" w14:textId="77777777" w:rsidTr="009B7760">
        <w:trPr>
          <w:jc w:val="center"/>
        </w:trPr>
        <w:tc>
          <w:tcPr>
            <w:tcW w:w="10800" w:type="dxa"/>
            <w:tcBorders>
              <w:top w:val="single" w:sz="8" w:space="0" w:color="FFFFFF"/>
              <w:left w:val="single" w:sz="8" w:space="0" w:color="FFFFFF"/>
              <w:bottom w:val="single" w:sz="8" w:space="0" w:color="FFFFFF"/>
              <w:right w:val="single" w:sz="8" w:space="0" w:color="FFFFFF"/>
            </w:tcBorders>
            <w:shd w:val="clear" w:color="auto" w:fill="auto"/>
            <w:tcMar>
              <w:top w:w="0" w:type="dxa"/>
              <w:left w:w="0" w:type="dxa"/>
              <w:bottom w:w="0" w:type="dxa"/>
              <w:right w:w="0" w:type="dxa"/>
            </w:tcMar>
            <w:vAlign w:val="center"/>
          </w:tcPr>
          <w:p w14:paraId="17CA8552" w14:textId="77777777" w:rsidR="005047C0" w:rsidRDefault="005047C0" w:rsidP="009B7760">
            <w:pPr>
              <w:jc w:val="center"/>
            </w:pPr>
            <w:r>
              <w:rPr>
                <w:noProof/>
              </w:rPr>
              <w:drawing>
                <wp:inline distT="114300" distB="114300" distL="114300" distR="114300" wp14:anchorId="40A65BDC" wp14:editId="491EEBC6">
                  <wp:extent cx="2456953" cy="2456953"/>
                  <wp:effectExtent l="0" t="0" r="0" b="635"/>
                  <wp:docPr id="20" name="image13.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13.png" descr="A picture containing graphical user interface&#10;&#10;Description automatically generated"/>
                          <pic:cNvPicPr preferRelativeResize="0"/>
                        </pic:nvPicPr>
                        <pic:blipFill>
                          <a:blip r:embed="rId19"/>
                          <a:srcRect l="3611" t="16917" r="46388" b="16356"/>
                          <a:stretch>
                            <a:fillRect/>
                          </a:stretch>
                        </pic:blipFill>
                        <pic:spPr>
                          <a:xfrm>
                            <a:off x="0" y="0"/>
                            <a:ext cx="2483502" cy="2483502"/>
                          </a:xfrm>
                          <a:prstGeom prst="rect">
                            <a:avLst/>
                          </a:prstGeom>
                          <a:ln/>
                        </pic:spPr>
                      </pic:pic>
                    </a:graphicData>
                  </a:graphic>
                </wp:inline>
              </w:drawing>
            </w:r>
          </w:p>
        </w:tc>
      </w:tr>
    </w:tbl>
    <w:p w14:paraId="1843BEB4" w14:textId="2B9DCE3B" w:rsidR="00A45753" w:rsidRDefault="00A45753" w:rsidP="00A45753">
      <w:pPr>
        <w:pStyle w:val="QuanserFigure"/>
      </w:pPr>
      <w:bookmarkStart w:id="10" w:name="_Toc56725382"/>
      <w:r w:rsidRPr="00A45753">
        <w:t xml:space="preserve">Figure 2. Battery compartment and connectors </w:t>
      </w:r>
    </w:p>
    <w:p w14:paraId="5FFD84CC" w14:textId="77777777" w:rsidR="00A45753" w:rsidRPr="00A45753" w:rsidRDefault="00A45753" w:rsidP="00A45753">
      <w:pPr>
        <w:pStyle w:val="QuanserFigure"/>
      </w:pPr>
    </w:p>
    <w:p w14:paraId="4DB0A15C" w14:textId="0C399632" w:rsidR="005047C0" w:rsidRDefault="005047C0" w:rsidP="005047C0">
      <w:pPr>
        <w:pStyle w:val="Heading1"/>
      </w:pPr>
      <w:bookmarkStart w:id="11" w:name="_Toc124421790"/>
      <w:r>
        <w:t>C. Using Static Power</w:t>
      </w:r>
      <w:bookmarkEnd w:id="10"/>
      <w:bookmarkEnd w:id="11"/>
      <w:r>
        <w:t xml:space="preserve"> </w:t>
      </w:r>
    </w:p>
    <w:p w14:paraId="0C2B37B8" w14:textId="77777777" w:rsidR="005047C0" w:rsidRPr="00A45753" w:rsidRDefault="005047C0" w:rsidP="00A45753">
      <w:pPr>
        <w:pStyle w:val="QuanserNormal"/>
      </w:pPr>
      <w:r w:rsidRPr="00A45753">
        <w:t xml:space="preserve">For applications where the QCar platform will remain static, it may be powered using a power supply instead of the provided batteries. To do this, connect the male 6-pin connector of the supplied power supply (Figure 3a) to the female 6-pin connector on the supplied adapter in Figure 3b. Connect the adapter’s female XT-60 connector to the QCar’s male XT-60 battery connector, and continue operation as normal.  </w:t>
      </w:r>
    </w:p>
    <w:tbl>
      <w:tblPr>
        <w:tblW w:w="9360" w:type="dxa"/>
        <w:tblInd w:w="-5" w:type="dxa"/>
        <w:tblLayout w:type="fixed"/>
        <w:tblLook w:val="0600" w:firstRow="0" w:lastRow="0" w:firstColumn="0" w:lastColumn="0" w:noHBand="1" w:noVBand="1"/>
      </w:tblPr>
      <w:tblGrid>
        <w:gridCol w:w="4785"/>
        <w:gridCol w:w="4575"/>
      </w:tblGrid>
      <w:tr w:rsidR="005047C0" w14:paraId="07C04487" w14:textId="77777777" w:rsidTr="009B7760">
        <w:trPr>
          <w:trHeight w:val="1677"/>
        </w:trPr>
        <w:tc>
          <w:tcPr>
            <w:tcW w:w="4785" w:type="dxa"/>
            <w:shd w:val="clear" w:color="auto" w:fill="auto"/>
            <w:tcMar>
              <w:top w:w="100" w:type="dxa"/>
              <w:left w:w="100" w:type="dxa"/>
              <w:bottom w:w="100" w:type="dxa"/>
              <w:right w:w="100" w:type="dxa"/>
            </w:tcMar>
            <w:vAlign w:val="center"/>
          </w:tcPr>
          <w:p w14:paraId="71053388" w14:textId="77777777" w:rsidR="005047C0" w:rsidRDefault="005047C0" w:rsidP="009B7760">
            <w:pPr>
              <w:widowControl w:val="0"/>
              <w:spacing w:before="0"/>
              <w:jc w:val="center"/>
            </w:pPr>
            <w:r>
              <w:rPr>
                <w:noProof/>
              </w:rPr>
              <w:lastRenderedPageBreak/>
              <w:drawing>
                <wp:inline distT="114300" distB="114300" distL="114300" distR="114300" wp14:anchorId="4247F780" wp14:editId="5DEECAE8">
                  <wp:extent cx="1812898" cy="1121944"/>
                  <wp:effectExtent l="0" t="0" r="0" b="2540"/>
                  <wp:docPr id="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1847688" cy="1143474"/>
                          </a:xfrm>
                          <a:prstGeom prst="rect">
                            <a:avLst/>
                          </a:prstGeom>
                          <a:ln/>
                        </pic:spPr>
                      </pic:pic>
                    </a:graphicData>
                  </a:graphic>
                </wp:inline>
              </w:drawing>
            </w:r>
          </w:p>
        </w:tc>
        <w:tc>
          <w:tcPr>
            <w:tcW w:w="4575" w:type="dxa"/>
            <w:shd w:val="clear" w:color="auto" w:fill="auto"/>
            <w:tcMar>
              <w:top w:w="100" w:type="dxa"/>
              <w:left w:w="100" w:type="dxa"/>
              <w:bottom w:w="100" w:type="dxa"/>
              <w:right w:w="100" w:type="dxa"/>
            </w:tcMar>
            <w:vAlign w:val="center"/>
          </w:tcPr>
          <w:p w14:paraId="6F96D041" w14:textId="77777777" w:rsidR="005047C0" w:rsidRDefault="005047C0" w:rsidP="009B7760">
            <w:pPr>
              <w:widowControl w:val="0"/>
              <w:spacing w:before="0"/>
              <w:jc w:val="center"/>
            </w:pPr>
            <w:r>
              <w:rPr>
                <w:noProof/>
              </w:rPr>
              <w:drawing>
                <wp:inline distT="114300" distB="114300" distL="114300" distR="114300" wp14:anchorId="2CEB0538" wp14:editId="4F33EE24">
                  <wp:extent cx="757238" cy="757238"/>
                  <wp:effectExtent l="0" t="0" r="0" b="0"/>
                  <wp:docPr id="2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1"/>
                          <a:srcRect/>
                          <a:stretch>
                            <a:fillRect/>
                          </a:stretch>
                        </pic:blipFill>
                        <pic:spPr>
                          <a:xfrm>
                            <a:off x="0" y="0"/>
                            <a:ext cx="757238" cy="757238"/>
                          </a:xfrm>
                          <a:prstGeom prst="rect">
                            <a:avLst/>
                          </a:prstGeom>
                          <a:ln/>
                        </pic:spPr>
                      </pic:pic>
                    </a:graphicData>
                  </a:graphic>
                </wp:inline>
              </w:drawing>
            </w:r>
          </w:p>
        </w:tc>
      </w:tr>
      <w:tr w:rsidR="005047C0" w14:paraId="7E4C9994" w14:textId="77777777" w:rsidTr="009B7760">
        <w:trPr>
          <w:trHeight w:val="239"/>
        </w:trPr>
        <w:tc>
          <w:tcPr>
            <w:tcW w:w="4785" w:type="dxa"/>
            <w:shd w:val="clear" w:color="auto" w:fill="auto"/>
            <w:tcMar>
              <w:top w:w="100" w:type="dxa"/>
              <w:left w:w="100" w:type="dxa"/>
              <w:bottom w:w="100" w:type="dxa"/>
              <w:right w:w="100" w:type="dxa"/>
            </w:tcMar>
          </w:tcPr>
          <w:p w14:paraId="7611ACB5" w14:textId="77777777" w:rsidR="005047C0" w:rsidRDefault="005047C0" w:rsidP="005047C0">
            <w:pPr>
              <w:pStyle w:val="QuanserFigure"/>
            </w:pPr>
            <w:r>
              <w:t xml:space="preserve">a. Power supply </w:t>
            </w:r>
          </w:p>
        </w:tc>
        <w:tc>
          <w:tcPr>
            <w:tcW w:w="4575" w:type="dxa"/>
            <w:shd w:val="clear" w:color="auto" w:fill="auto"/>
            <w:tcMar>
              <w:top w:w="100" w:type="dxa"/>
              <w:left w:w="100" w:type="dxa"/>
              <w:bottom w:w="100" w:type="dxa"/>
              <w:right w:w="100" w:type="dxa"/>
            </w:tcMar>
          </w:tcPr>
          <w:p w14:paraId="1F1B8867" w14:textId="77777777" w:rsidR="005047C0" w:rsidRDefault="005047C0" w:rsidP="005047C0">
            <w:pPr>
              <w:pStyle w:val="QuanserFigure"/>
            </w:pPr>
            <w:r>
              <w:t>b. XT-60 adaptor PCB</w:t>
            </w:r>
          </w:p>
        </w:tc>
      </w:tr>
    </w:tbl>
    <w:p w14:paraId="4D770645" w14:textId="6CF3C891" w:rsidR="005518CE" w:rsidRDefault="005518CE" w:rsidP="005518CE">
      <w:pPr>
        <w:pStyle w:val="QuanserFigure"/>
      </w:pPr>
      <w:bookmarkStart w:id="12" w:name="_8st2klo08xc0" w:colFirst="0" w:colLast="0"/>
      <w:bookmarkStart w:id="13" w:name="_Toc56725383"/>
      <w:bookmarkEnd w:id="12"/>
      <w:r>
        <w:t>Figure 3. Static power supply and adaptor</w:t>
      </w:r>
    </w:p>
    <w:p w14:paraId="5F624C40" w14:textId="77777777" w:rsidR="00A45753" w:rsidRDefault="00A45753" w:rsidP="005518CE">
      <w:pPr>
        <w:pStyle w:val="QuanserFigure"/>
      </w:pPr>
    </w:p>
    <w:p w14:paraId="5761018E" w14:textId="37AEF197" w:rsidR="005047C0" w:rsidRDefault="005047C0" w:rsidP="005047C0">
      <w:pPr>
        <w:pStyle w:val="Heading1"/>
      </w:pPr>
      <w:bookmarkStart w:id="14" w:name="_Toc124421791"/>
      <w:r>
        <w:t>D. Turning ON the QCar</w:t>
      </w:r>
      <w:bookmarkEnd w:id="13"/>
      <w:bookmarkEnd w:id="14"/>
      <w:r>
        <w:t xml:space="preserve"> </w:t>
      </w:r>
    </w:p>
    <w:p w14:paraId="3F858EC2" w14:textId="77777777" w:rsidR="005047C0" w:rsidRPr="00A45753" w:rsidRDefault="005047C0" w:rsidP="00A45753">
      <w:pPr>
        <w:pStyle w:val="QuanserNormal"/>
      </w:pPr>
      <w:r w:rsidRPr="00A45753">
        <w:t xml:space="preserve">After the battery is connected, turn on the QCar platform by firmly but gently pressing on the red power button shown in Figure 4. </w:t>
      </w:r>
    </w:p>
    <w:tbl>
      <w:tblPr>
        <w:tblW w:w="108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5047C0" w14:paraId="2044759F" w14:textId="77777777" w:rsidTr="009B7760">
        <w:trPr>
          <w:jc w:val="center"/>
        </w:trPr>
        <w:tc>
          <w:tcPr>
            <w:tcW w:w="10800" w:type="dxa"/>
            <w:tcBorders>
              <w:top w:val="single" w:sz="8" w:space="0" w:color="FFFFFF"/>
              <w:left w:val="single" w:sz="8" w:space="0" w:color="FFFFFF"/>
              <w:bottom w:val="single" w:sz="8" w:space="0" w:color="FFFFFF"/>
              <w:right w:val="single" w:sz="8" w:space="0" w:color="FFFFFF"/>
            </w:tcBorders>
            <w:shd w:val="clear" w:color="auto" w:fill="auto"/>
            <w:tcMar>
              <w:top w:w="0" w:type="dxa"/>
              <w:left w:w="0" w:type="dxa"/>
              <w:bottom w:w="0" w:type="dxa"/>
              <w:right w:w="0" w:type="dxa"/>
            </w:tcMar>
            <w:vAlign w:val="center"/>
          </w:tcPr>
          <w:p w14:paraId="01C29115" w14:textId="77777777" w:rsidR="005047C0" w:rsidRDefault="005047C0" w:rsidP="009B7760">
            <w:pPr>
              <w:spacing w:before="0"/>
              <w:jc w:val="center"/>
            </w:pPr>
            <w:r>
              <w:rPr>
                <w:noProof/>
              </w:rPr>
              <w:drawing>
                <wp:inline distT="114300" distB="114300" distL="114300" distR="114300" wp14:anchorId="1643A8C8" wp14:editId="3CAEC1FF">
                  <wp:extent cx="2378417" cy="1818168"/>
                  <wp:effectExtent l="0" t="0" r="0" b="0"/>
                  <wp:docPr id="22" name="image9.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9.png" descr="A picture containing graphical user interface&#10;&#10;Description automatically generated"/>
                          <pic:cNvPicPr preferRelativeResize="0"/>
                        </pic:nvPicPr>
                        <pic:blipFill>
                          <a:blip r:embed="rId19"/>
                          <a:srcRect l="63056" t="51838" r="20900" b="31784"/>
                          <a:stretch>
                            <a:fillRect/>
                          </a:stretch>
                        </pic:blipFill>
                        <pic:spPr>
                          <a:xfrm>
                            <a:off x="0" y="0"/>
                            <a:ext cx="2397372" cy="1832658"/>
                          </a:xfrm>
                          <a:prstGeom prst="rect">
                            <a:avLst/>
                          </a:prstGeom>
                          <a:ln/>
                        </pic:spPr>
                      </pic:pic>
                    </a:graphicData>
                  </a:graphic>
                </wp:inline>
              </w:drawing>
            </w:r>
          </w:p>
        </w:tc>
      </w:tr>
    </w:tbl>
    <w:p w14:paraId="6270A362" w14:textId="1638D1D4" w:rsidR="005518CE" w:rsidRDefault="005518CE" w:rsidP="005518CE">
      <w:pPr>
        <w:pStyle w:val="QuanserFigure"/>
      </w:pPr>
      <w:r>
        <w:t>Figure 4. Red power button and green power LEDs on the QCar PCB</w:t>
      </w:r>
    </w:p>
    <w:p w14:paraId="12A655EA" w14:textId="123AB991" w:rsidR="00A45753" w:rsidRDefault="005047C0" w:rsidP="005518CE">
      <w:pPr>
        <w:pStyle w:val="QuanserNormal"/>
      </w:pPr>
      <w:r w:rsidRPr="005518CE">
        <w:t>The power LEDs (Figure 4, labelled VBAT, 5V and 3.3V on the PCB) should turn ON. The headlamps, brake lamps, reverse lights and indicators should flash once and the speaker will emit a click sound. The LCD will display ‘QUANSER INNOVATE EDUCATE’ as shown in Figure 5a.</w:t>
      </w:r>
      <w:r w:rsidR="005518CE" w:rsidRPr="005518CE">
        <w:t xml:space="preserve"> </w:t>
      </w:r>
      <w:r w:rsidRPr="005518CE">
        <w:t>After a few seconds, the LCD will change to ‘qcar-xxxxx starting up . . . ’ as shown in Figure 5b. Once the car boots up completely, it will switch to a default mode which shows the current battery level, Ethernet/WiFi status as well the IP address of the platform, an example of which is shown in Figure</w:t>
      </w:r>
      <w:r w:rsidR="005518CE" w:rsidRPr="005518CE">
        <w:t xml:space="preserve"> </w:t>
      </w:r>
      <w:r w:rsidRPr="005518CE">
        <w:t xml:space="preserve">5c. </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5047C0" w14:paraId="332AD778" w14:textId="77777777" w:rsidTr="005047C0">
        <w:trPr>
          <w:trHeight w:val="996"/>
        </w:trPr>
        <w:tc>
          <w:tcPr>
            <w:tcW w:w="31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F528EFE" w14:textId="77777777" w:rsidR="005047C0" w:rsidRDefault="005047C0" w:rsidP="009B7760">
            <w:pPr>
              <w:widowControl w:val="0"/>
              <w:pBdr>
                <w:top w:val="nil"/>
                <w:left w:val="nil"/>
                <w:bottom w:val="nil"/>
                <w:right w:val="nil"/>
                <w:between w:val="nil"/>
              </w:pBdr>
              <w:spacing w:before="0"/>
              <w:jc w:val="center"/>
            </w:pPr>
            <w:r>
              <w:rPr>
                <w:noProof/>
              </w:rPr>
              <w:drawing>
                <wp:inline distT="114300" distB="114300" distL="114300" distR="114300" wp14:anchorId="1755161A" wp14:editId="363D9B58">
                  <wp:extent cx="1862455" cy="622300"/>
                  <wp:effectExtent l="19050" t="19050" r="23495" b="25400"/>
                  <wp:docPr id="1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2"/>
                          <a:srcRect/>
                          <a:stretch>
                            <a:fillRect/>
                          </a:stretch>
                        </pic:blipFill>
                        <pic:spPr>
                          <a:xfrm>
                            <a:off x="0" y="0"/>
                            <a:ext cx="1864272" cy="622907"/>
                          </a:xfrm>
                          <a:prstGeom prst="rect">
                            <a:avLst/>
                          </a:prstGeom>
                          <a:ln w="12700">
                            <a:solidFill>
                              <a:srgbClr val="000000"/>
                            </a:solidFill>
                            <a:prstDash val="solid"/>
                          </a:ln>
                        </pic:spPr>
                      </pic:pic>
                    </a:graphicData>
                  </a:graphic>
                </wp:inline>
              </w:drawing>
            </w:r>
          </w:p>
        </w:tc>
        <w:tc>
          <w:tcPr>
            <w:tcW w:w="31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D449EFC" w14:textId="77777777" w:rsidR="005047C0" w:rsidRDefault="005047C0" w:rsidP="009B7760">
            <w:pPr>
              <w:widowControl w:val="0"/>
              <w:pBdr>
                <w:top w:val="nil"/>
                <w:left w:val="nil"/>
                <w:bottom w:val="nil"/>
                <w:right w:val="nil"/>
                <w:between w:val="nil"/>
              </w:pBdr>
              <w:spacing w:before="0"/>
              <w:jc w:val="center"/>
            </w:pPr>
            <w:r>
              <w:rPr>
                <w:noProof/>
              </w:rPr>
              <w:drawing>
                <wp:inline distT="114300" distB="114300" distL="114300" distR="114300" wp14:anchorId="747D45C6" wp14:editId="04EAAFB9">
                  <wp:extent cx="1824567" cy="622300"/>
                  <wp:effectExtent l="19050" t="19050" r="23495" b="25400"/>
                  <wp:docPr id="2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3"/>
                          <a:srcRect/>
                          <a:stretch>
                            <a:fillRect/>
                          </a:stretch>
                        </pic:blipFill>
                        <pic:spPr>
                          <a:xfrm>
                            <a:off x="0" y="0"/>
                            <a:ext cx="1828743" cy="623724"/>
                          </a:xfrm>
                          <a:prstGeom prst="rect">
                            <a:avLst/>
                          </a:prstGeom>
                          <a:ln w="12700">
                            <a:solidFill>
                              <a:srgbClr val="000000"/>
                            </a:solidFill>
                            <a:prstDash val="solid"/>
                          </a:ln>
                        </pic:spPr>
                      </pic:pic>
                    </a:graphicData>
                  </a:graphic>
                </wp:inline>
              </w:drawing>
            </w:r>
          </w:p>
        </w:tc>
        <w:tc>
          <w:tcPr>
            <w:tcW w:w="31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C93F500" w14:textId="77777777" w:rsidR="005047C0" w:rsidRDefault="005047C0" w:rsidP="009B7760">
            <w:pPr>
              <w:widowControl w:val="0"/>
              <w:pBdr>
                <w:top w:val="nil"/>
                <w:left w:val="nil"/>
                <w:bottom w:val="nil"/>
                <w:right w:val="nil"/>
                <w:between w:val="nil"/>
              </w:pBdr>
              <w:spacing w:before="0"/>
              <w:jc w:val="center"/>
            </w:pPr>
            <w:r>
              <w:rPr>
                <w:noProof/>
              </w:rPr>
              <w:drawing>
                <wp:inline distT="114300" distB="114300" distL="114300" distR="114300" wp14:anchorId="3A640A2C" wp14:editId="2AE71C24">
                  <wp:extent cx="1900767" cy="628650"/>
                  <wp:effectExtent l="19050" t="19050" r="23495" b="19050"/>
                  <wp:docPr id="2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4"/>
                          <a:srcRect/>
                          <a:stretch>
                            <a:fillRect/>
                          </a:stretch>
                        </pic:blipFill>
                        <pic:spPr>
                          <a:xfrm>
                            <a:off x="0" y="0"/>
                            <a:ext cx="1906360" cy="630500"/>
                          </a:xfrm>
                          <a:prstGeom prst="rect">
                            <a:avLst/>
                          </a:prstGeom>
                          <a:ln w="12700">
                            <a:solidFill>
                              <a:srgbClr val="000000"/>
                            </a:solidFill>
                            <a:prstDash val="solid"/>
                          </a:ln>
                        </pic:spPr>
                      </pic:pic>
                    </a:graphicData>
                  </a:graphic>
                </wp:inline>
              </w:drawing>
            </w:r>
          </w:p>
        </w:tc>
      </w:tr>
      <w:tr w:rsidR="005047C0" w14:paraId="68779D9E" w14:textId="77777777" w:rsidTr="009B7760">
        <w:trPr>
          <w:trHeight w:val="228"/>
        </w:trPr>
        <w:tc>
          <w:tcPr>
            <w:tcW w:w="31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D98E19A" w14:textId="77777777" w:rsidR="005047C0" w:rsidRDefault="005047C0" w:rsidP="005047C0">
            <w:pPr>
              <w:pStyle w:val="QuanserFigure"/>
            </w:pPr>
            <w:r>
              <w:t xml:space="preserve">a. </w:t>
            </w:r>
            <w:r w:rsidRPr="005518CE">
              <w:t>First bootup message</w:t>
            </w:r>
          </w:p>
        </w:tc>
        <w:tc>
          <w:tcPr>
            <w:tcW w:w="31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D137D9A" w14:textId="77777777" w:rsidR="005047C0" w:rsidRDefault="005047C0" w:rsidP="005047C0">
            <w:pPr>
              <w:pStyle w:val="QuanserFigure"/>
            </w:pPr>
            <w:r>
              <w:t xml:space="preserve">b. </w:t>
            </w:r>
            <w:r w:rsidRPr="005518CE">
              <w:t>Second bootup message</w:t>
            </w:r>
          </w:p>
        </w:tc>
        <w:tc>
          <w:tcPr>
            <w:tcW w:w="31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FC660AD" w14:textId="77777777" w:rsidR="005047C0" w:rsidRDefault="005047C0" w:rsidP="005047C0">
            <w:pPr>
              <w:pStyle w:val="QuanserFigure"/>
            </w:pPr>
            <w:r>
              <w:t xml:space="preserve">c. </w:t>
            </w:r>
            <w:r w:rsidRPr="005518CE">
              <w:t>Default display message</w:t>
            </w:r>
          </w:p>
        </w:tc>
      </w:tr>
    </w:tbl>
    <w:p w14:paraId="307BAA01" w14:textId="71EDB50F" w:rsidR="005518CE" w:rsidRDefault="005518CE" w:rsidP="005518CE">
      <w:pPr>
        <w:pStyle w:val="QuanserFigure"/>
      </w:pPr>
      <w:bookmarkStart w:id="15" w:name="_Toc56725384"/>
      <w:r w:rsidRPr="005518CE">
        <w:t>Figure 5. LCD startup and default messages</w:t>
      </w:r>
    </w:p>
    <w:p w14:paraId="4747E1EE" w14:textId="77777777" w:rsidR="00A45753" w:rsidRPr="005518CE" w:rsidRDefault="00A45753" w:rsidP="005518CE">
      <w:pPr>
        <w:pStyle w:val="QuanserFigure"/>
      </w:pPr>
    </w:p>
    <w:p w14:paraId="6EBB1480" w14:textId="71359AAC" w:rsidR="005047C0" w:rsidRDefault="005047C0" w:rsidP="005047C0">
      <w:pPr>
        <w:pStyle w:val="Heading1"/>
      </w:pPr>
      <w:bookmarkStart w:id="16" w:name="_Toc124421792"/>
      <w:r>
        <w:t>E. Turning OFF the QCar</w:t>
      </w:r>
      <w:bookmarkEnd w:id="15"/>
      <w:bookmarkEnd w:id="16"/>
      <w:r>
        <w:t xml:space="preserve"> </w:t>
      </w:r>
    </w:p>
    <w:p w14:paraId="1A0E68BD" w14:textId="77777777" w:rsidR="005047C0" w:rsidRPr="005B72D5" w:rsidRDefault="005047C0" w:rsidP="005047C0">
      <w:pPr>
        <w:jc w:val="left"/>
      </w:pPr>
      <w:r>
        <w:t xml:space="preserve">To turn OFF the QCar, firmly but gently press on the red power button once. This will display the message shown in Figure 6a. </w:t>
      </w:r>
      <w:r w:rsidRPr="003051F0">
        <w:rPr>
          <w:b/>
          <w:bCs/>
        </w:rPr>
        <w:t>This is the recommended process to initiate shutdown normally.</w:t>
      </w:r>
      <w:r>
        <w:rPr>
          <w:b/>
          <w:bCs/>
        </w:rPr>
        <w:t xml:space="preserve"> </w:t>
      </w:r>
      <w:r>
        <w:t>Please wait for the QCar to fully shut down before disconnecting the battery.</w:t>
      </w:r>
    </w:p>
    <w:p w14:paraId="35D4E66A" w14:textId="77777777" w:rsidR="005047C0" w:rsidRDefault="005047C0" w:rsidP="005047C0">
      <w:pPr>
        <w:jc w:val="left"/>
        <w:rPr>
          <w:sz w:val="10"/>
          <w:szCs w:val="10"/>
        </w:rPr>
      </w:pPr>
      <w:r>
        <w:t xml:space="preserve">If for some reason the QCar will not shut down by clicking the power button, press and hold the power button for approximately 1 second.  The message in Figure 6b will then be displayed. Upon releasing the power button, the power to the QCar computer will be cut off immediately and the LCD will go blank, equivalent to a hard shutdown. This is </w:t>
      </w:r>
      <w:r w:rsidRPr="003051F0">
        <w:rPr>
          <w:b/>
          <w:bCs/>
        </w:rPr>
        <w:t>not recommended</w:t>
      </w:r>
      <w:r>
        <w:t xml:space="preserve"> and should not be required during normal operation.</w:t>
      </w:r>
      <w:r>
        <w:br/>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5047C0" w14:paraId="5BCF1BFB" w14:textId="77777777" w:rsidTr="005518CE">
        <w:trPr>
          <w:trHeight w:val="1176"/>
        </w:trPr>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3983C7C" w14:textId="77777777" w:rsidR="005047C0" w:rsidRDefault="005047C0" w:rsidP="009B7760">
            <w:pPr>
              <w:widowControl w:val="0"/>
              <w:spacing w:before="0"/>
              <w:jc w:val="center"/>
            </w:pPr>
            <w:r>
              <w:rPr>
                <w:noProof/>
              </w:rPr>
              <w:drawing>
                <wp:inline distT="114300" distB="114300" distL="114300" distR="114300" wp14:anchorId="7F2F68F7" wp14:editId="58DACE67">
                  <wp:extent cx="2152650" cy="774700"/>
                  <wp:effectExtent l="12700" t="12700" r="12700" b="12700"/>
                  <wp:docPr id="26" name="image11.jpg" descr="Text, whiteboard&#10;&#10;Description automatically generated"/>
                  <wp:cNvGraphicFramePr/>
                  <a:graphic xmlns:a="http://schemas.openxmlformats.org/drawingml/2006/main">
                    <a:graphicData uri="http://schemas.openxmlformats.org/drawingml/2006/picture">
                      <pic:pic xmlns:pic="http://schemas.openxmlformats.org/drawingml/2006/picture">
                        <pic:nvPicPr>
                          <pic:cNvPr id="26" name="image11.jpg" descr="Text, whiteboard&#10;&#10;Description automatically generated"/>
                          <pic:cNvPicPr preferRelativeResize="0"/>
                        </pic:nvPicPr>
                        <pic:blipFill>
                          <a:blip r:embed="rId25"/>
                          <a:srcRect/>
                          <a:stretch>
                            <a:fillRect/>
                          </a:stretch>
                        </pic:blipFill>
                        <pic:spPr>
                          <a:xfrm>
                            <a:off x="0" y="0"/>
                            <a:ext cx="2152650" cy="774700"/>
                          </a:xfrm>
                          <a:prstGeom prst="rect">
                            <a:avLst/>
                          </a:prstGeom>
                          <a:ln w="12700">
                            <a:solidFill>
                              <a:srgbClr val="000000"/>
                            </a:solidFill>
                            <a:prstDash val="solid"/>
                          </a:ln>
                        </pic:spPr>
                      </pic:pic>
                    </a:graphicData>
                  </a:graphic>
                </wp:inline>
              </w:drawing>
            </w:r>
          </w:p>
        </w:tc>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25541EE" w14:textId="77777777" w:rsidR="005047C0" w:rsidRDefault="005047C0" w:rsidP="009B7760">
            <w:pPr>
              <w:widowControl w:val="0"/>
              <w:spacing w:before="0"/>
              <w:jc w:val="center"/>
            </w:pPr>
            <w:r>
              <w:rPr>
                <w:noProof/>
              </w:rPr>
              <w:drawing>
                <wp:inline distT="114300" distB="114300" distL="114300" distR="114300" wp14:anchorId="5D2D3D3A" wp14:editId="2B92C4EB">
                  <wp:extent cx="2152650" cy="762000"/>
                  <wp:effectExtent l="12700" t="12700" r="12700" b="12700"/>
                  <wp:docPr id="27" name="image6.jp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27" name="image6.jpg" descr="Text&#10;&#10;Description automatically generated"/>
                          <pic:cNvPicPr preferRelativeResize="0"/>
                        </pic:nvPicPr>
                        <pic:blipFill>
                          <a:blip r:embed="rId26"/>
                          <a:srcRect/>
                          <a:stretch>
                            <a:fillRect/>
                          </a:stretch>
                        </pic:blipFill>
                        <pic:spPr>
                          <a:xfrm>
                            <a:off x="0" y="0"/>
                            <a:ext cx="2152650" cy="762000"/>
                          </a:xfrm>
                          <a:prstGeom prst="rect">
                            <a:avLst/>
                          </a:prstGeom>
                          <a:ln w="12700">
                            <a:solidFill>
                              <a:srgbClr val="000000"/>
                            </a:solidFill>
                            <a:prstDash val="solid"/>
                          </a:ln>
                        </pic:spPr>
                      </pic:pic>
                    </a:graphicData>
                  </a:graphic>
                </wp:inline>
              </w:drawing>
            </w:r>
          </w:p>
        </w:tc>
      </w:tr>
      <w:tr w:rsidR="005047C0" w14:paraId="1789CBB6" w14:textId="77777777" w:rsidTr="005518CE">
        <w:trPr>
          <w:trHeight w:val="240"/>
        </w:trPr>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37141D4" w14:textId="77777777" w:rsidR="005047C0" w:rsidRDefault="005047C0" w:rsidP="005047C0">
            <w:pPr>
              <w:pStyle w:val="QuanserFigure"/>
            </w:pPr>
            <w:r>
              <w:t>a. Normal shutdown message</w:t>
            </w:r>
          </w:p>
        </w:tc>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AF72D19" w14:textId="77777777" w:rsidR="005047C0" w:rsidRDefault="005047C0" w:rsidP="005047C0">
            <w:pPr>
              <w:pStyle w:val="QuanserFigure"/>
            </w:pPr>
            <w:r>
              <w:t>b. Forceful shutdown message</w:t>
            </w:r>
          </w:p>
        </w:tc>
      </w:tr>
    </w:tbl>
    <w:p w14:paraId="745B8DCC" w14:textId="40736AF4" w:rsidR="005047C0" w:rsidRDefault="005518CE" w:rsidP="005518CE">
      <w:pPr>
        <w:pStyle w:val="QuanserFigure"/>
      </w:pPr>
      <w:r>
        <w:t>Figure 6. LCD shutdown message</w:t>
      </w:r>
    </w:p>
    <w:p w14:paraId="26DAE37D" w14:textId="77777777" w:rsidR="00A45753" w:rsidRDefault="00A45753" w:rsidP="005518CE">
      <w:pPr>
        <w:pStyle w:val="QuanserFigure"/>
      </w:pPr>
    </w:p>
    <w:p w14:paraId="775BB62E" w14:textId="77777777" w:rsidR="005047C0" w:rsidRDefault="005047C0" w:rsidP="005047C0">
      <w:pPr>
        <w:pStyle w:val="Heading1"/>
      </w:pPr>
      <w:bookmarkStart w:id="17" w:name="_Toc56725385"/>
      <w:bookmarkStart w:id="18" w:name="_Toc124421793"/>
      <w:r>
        <w:t>F. Low-battery and auto-shutdown</w:t>
      </w:r>
      <w:bookmarkEnd w:id="17"/>
      <w:bookmarkEnd w:id="18"/>
    </w:p>
    <w:p w14:paraId="1468F248" w14:textId="77777777" w:rsidR="005047C0" w:rsidRDefault="005047C0" w:rsidP="005047C0">
      <w:pPr>
        <w:spacing w:before="0"/>
        <w:jc w:val="left"/>
      </w:pPr>
      <w:r>
        <w:t xml:space="preserve">Lithium Polymer (LiPo) batteries can be damaged if discharged below a threshold voltage. A low battery warning will be displayed if the battery voltage is below </w:t>
      </w:r>
      <w:r w:rsidRPr="003051F0">
        <w:rPr>
          <w:b/>
          <w:bCs/>
        </w:rPr>
        <w:t>10.5 V</w:t>
      </w:r>
      <w:r>
        <w:t>, as shown in Figure 7a. You should save your work and begin recharging the battery.</w:t>
      </w:r>
    </w:p>
    <w:p w14:paraId="19237978" w14:textId="77777777" w:rsidR="005047C0" w:rsidRDefault="005047C0" w:rsidP="005047C0">
      <w:pPr>
        <w:spacing w:before="0"/>
        <w:jc w:val="left"/>
      </w:pPr>
      <w:r>
        <w:br/>
        <w:t xml:space="preserve">To prevent damage to the battery, the QCar will shut down automatically if the battery voltage gets below </w:t>
      </w:r>
      <w:r w:rsidRPr="003051F0">
        <w:rPr>
          <w:b/>
          <w:bCs/>
        </w:rPr>
        <w:t>10.0</w:t>
      </w:r>
      <w:r>
        <w:rPr>
          <w:b/>
          <w:bCs/>
        </w:rPr>
        <w:t xml:space="preserve"> </w:t>
      </w:r>
      <w:r w:rsidRPr="003051F0">
        <w:rPr>
          <w:b/>
          <w:bCs/>
        </w:rPr>
        <w:t>V</w:t>
      </w:r>
      <w:r>
        <w:t>, displaying the message shown in Figure 7b. It will first attempt a normal shutdown, but if it is unable to do so, it will disconnect the power after a short period.</w:t>
      </w:r>
    </w:p>
    <w:p w14:paraId="00F7A4BF" w14:textId="77777777" w:rsidR="005047C0" w:rsidRDefault="005047C0" w:rsidP="005047C0">
      <w:pPr>
        <w:jc w:val="left"/>
        <w:rPr>
          <w:sz w:val="10"/>
          <w:szCs w:val="10"/>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5047C0" w14:paraId="03B65D3F" w14:textId="77777777" w:rsidTr="005518CE">
        <w:trPr>
          <w:trHeight w:val="1185"/>
        </w:trPr>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777F70C" w14:textId="77777777" w:rsidR="005047C0" w:rsidRDefault="005047C0" w:rsidP="009B7760">
            <w:pPr>
              <w:widowControl w:val="0"/>
              <w:spacing w:before="0"/>
              <w:jc w:val="center"/>
            </w:pPr>
            <w:r>
              <w:rPr>
                <w:noProof/>
              </w:rPr>
              <w:drawing>
                <wp:inline distT="114300" distB="114300" distL="114300" distR="114300" wp14:anchorId="389945F6" wp14:editId="6B1DB8FE">
                  <wp:extent cx="2052638" cy="741560"/>
                  <wp:effectExtent l="12700" t="12700" r="12700" b="12700"/>
                  <wp:docPr id="2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7"/>
                          <a:srcRect/>
                          <a:stretch>
                            <a:fillRect/>
                          </a:stretch>
                        </pic:blipFill>
                        <pic:spPr>
                          <a:xfrm>
                            <a:off x="0" y="0"/>
                            <a:ext cx="2052638" cy="741560"/>
                          </a:xfrm>
                          <a:prstGeom prst="rect">
                            <a:avLst/>
                          </a:prstGeom>
                          <a:ln w="12700">
                            <a:solidFill>
                              <a:srgbClr val="000000"/>
                            </a:solidFill>
                            <a:prstDash val="solid"/>
                          </a:ln>
                        </pic:spPr>
                      </pic:pic>
                    </a:graphicData>
                  </a:graphic>
                </wp:inline>
              </w:drawing>
            </w:r>
          </w:p>
        </w:tc>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04D6207" w14:textId="77777777" w:rsidR="005047C0" w:rsidRDefault="005047C0" w:rsidP="009B7760">
            <w:pPr>
              <w:widowControl w:val="0"/>
              <w:spacing w:before="0"/>
              <w:jc w:val="center"/>
            </w:pPr>
            <w:r>
              <w:rPr>
                <w:noProof/>
              </w:rPr>
              <w:drawing>
                <wp:inline distT="114300" distB="114300" distL="114300" distR="114300" wp14:anchorId="6E4EE52D" wp14:editId="63BAE7C1">
                  <wp:extent cx="1985963" cy="740431"/>
                  <wp:effectExtent l="12700" t="12700" r="12700" b="12700"/>
                  <wp:docPr id="17"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8"/>
                          <a:srcRect/>
                          <a:stretch>
                            <a:fillRect/>
                          </a:stretch>
                        </pic:blipFill>
                        <pic:spPr>
                          <a:xfrm>
                            <a:off x="0" y="0"/>
                            <a:ext cx="1985963" cy="740431"/>
                          </a:xfrm>
                          <a:prstGeom prst="rect">
                            <a:avLst/>
                          </a:prstGeom>
                          <a:ln w="12700">
                            <a:solidFill>
                              <a:srgbClr val="000000"/>
                            </a:solidFill>
                            <a:prstDash val="solid"/>
                          </a:ln>
                        </pic:spPr>
                      </pic:pic>
                    </a:graphicData>
                  </a:graphic>
                </wp:inline>
              </w:drawing>
            </w:r>
          </w:p>
        </w:tc>
      </w:tr>
      <w:tr w:rsidR="005047C0" w14:paraId="5B015E6A" w14:textId="77777777" w:rsidTr="009B7760">
        <w:trPr>
          <w:trHeight w:val="200"/>
        </w:trPr>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623DDEE" w14:textId="77777777" w:rsidR="005047C0" w:rsidRDefault="005047C0" w:rsidP="005047C0">
            <w:pPr>
              <w:pStyle w:val="QuanserFigure"/>
            </w:pPr>
            <w:r>
              <w:t xml:space="preserve">a. Low battery warning message </w:t>
            </w:r>
          </w:p>
        </w:tc>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905B51A" w14:textId="77777777" w:rsidR="005047C0" w:rsidRDefault="005047C0" w:rsidP="005047C0">
            <w:pPr>
              <w:pStyle w:val="QuanserFigure"/>
            </w:pPr>
            <w:r>
              <w:t>b. Automatic shutdown</w:t>
            </w:r>
          </w:p>
        </w:tc>
      </w:tr>
    </w:tbl>
    <w:p w14:paraId="58CF2682" w14:textId="46A5505B" w:rsidR="005047C0" w:rsidRDefault="005518CE" w:rsidP="005518CE">
      <w:pPr>
        <w:pStyle w:val="QuanserFigure"/>
      </w:pPr>
      <w:bookmarkStart w:id="19" w:name="_hxwt3qlj0d5j" w:colFirst="0" w:colLast="0"/>
      <w:bookmarkEnd w:id="19"/>
      <w:r>
        <w:t>Figure 7. Low voltage protection and automatic shutdown</w:t>
      </w:r>
    </w:p>
    <w:p w14:paraId="6CA53AFF" w14:textId="268282C9" w:rsidR="00451003" w:rsidRDefault="00451003" w:rsidP="007B1471">
      <w:pPr>
        <w:pStyle w:val="Heading1"/>
      </w:pPr>
    </w:p>
    <w:p w14:paraId="103B8205" w14:textId="55F7A0A1" w:rsidR="00A45753" w:rsidRDefault="00A45753" w:rsidP="005047C0"/>
    <w:p w14:paraId="2ED643CD" w14:textId="77777777" w:rsidR="00A45753" w:rsidRPr="005047C0" w:rsidRDefault="00A45753" w:rsidP="005047C0"/>
    <w:p w14:paraId="66E5D7B3" w14:textId="77777777" w:rsidR="00451003" w:rsidRDefault="00451003">
      <w:pPr>
        <w:jc w:val="center"/>
      </w:pPr>
    </w:p>
    <w:p w14:paraId="1A90C95E" w14:textId="77777777" w:rsidR="00451003" w:rsidRDefault="00451003">
      <w:pPr>
        <w:jc w:val="center"/>
      </w:pPr>
    </w:p>
    <w:p w14:paraId="3F89DEBC" w14:textId="77777777" w:rsidR="00451003" w:rsidRDefault="00451003">
      <w:pPr>
        <w:jc w:val="center"/>
      </w:pPr>
    </w:p>
    <w:p w14:paraId="2732A5FE" w14:textId="77777777" w:rsidR="00451003" w:rsidRDefault="00451003">
      <w:pPr>
        <w:jc w:val="center"/>
      </w:pPr>
    </w:p>
    <w:p w14:paraId="5D16D6FD" w14:textId="0A36001E" w:rsidR="00451003" w:rsidRDefault="00451003">
      <w:pPr>
        <w:jc w:val="center"/>
      </w:pPr>
    </w:p>
    <w:p w14:paraId="54AF2662" w14:textId="5E60733D" w:rsidR="00EB70CE" w:rsidRDefault="00EB70CE">
      <w:pPr>
        <w:jc w:val="center"/>
      </w:pPr>
    </w:p>
    <w:p w14:paraId="3531CBBE" w14:textId="52621708" w:rsidR="00EB70CE" w:rsidRDefault="00EB70CE">
      <w:pPr>
        <w:jc w:val="center"/>
      </w:pPr>
    </w:p>
    <w:p w14:paraId="181A7409" w14:textId="49E246D9" w:rsidR="00EB70CE" w:rsidRDefault="00EB70CE">
      <w:pPr>
        <w:jc w:val="center"/>
      </w:pPr>
    </w:p>
    <w:p w14:paraId="08C4DAE9" w14:textId="030EDB97" w:rsidR="00EB70CE" w:rsidRDefault="00EB70CE">
      <w:pPr>
        <w:jc w:val="center"/>
      </w:pPr>
    </w:p>
    <w:p w14:paraId="6C0AD325" w14:textId="7653217C" w:rsidR="00EB70CE" w:rsidRDefault="00EB70CE">
      <w:pPr>
        <w:jc w:val="center"/>
      </w:pPr>
    </w:p>
    <w:p w14:paraId="6E388A4E" w14:textId="1041EBEC" w:rsidR="00EB70CE" w:rsidRDefault="00EB70CE">
      <w:pPr>
        <w:jc w:val="center"/>
      </w:pPr>
    </w:p>
    <w:p w14:paraId="4C046CC4" w14:textId="752A2FC2" w:rsidR="00D1034B" w:rsidRDefault="00D1034B">
      <w:pPr>
        <w:jc w:val="center"/>
      </w:pPr>
    </w:p>
    <w:p w14:paraId="6E77200F" w14:textId="6B15BF94" w:rsidR="00D1034B" w:rsidRDefault="00D1034B">
      <w:pPr>
        <w:jc w:val="center"/>
      </w:pPr>
    </w:p>
    <w:p w14:paraId="5042A052" w14:textId="01D32F60" w:rsidR="00451003" w:rsidRDefault="001221A4">
      <w:pPr>
        <w:jc w:val="center"/>
      </w:pPr>
      <w:r>
        <w:br/>
      </w:r>
      <w:r>
        <w:br/>
      </w:r>
      <w:r>
        <w:br/>
      </w:r>
      <w:r>
        <w:br/>
      </w:r>
    </w:p>
    <w:p w14:paraId="270D3FA9" w14:textId="77777777" w:rsidR="00451003" w:rsidRDefault="00451003">
      <w:pPr>
        <w:jc w:val="center"/>
      </w:pPr>
    </w:p>
    <w:p w14:paraId="424FF004" w14:textId="77777777" w:rsidR="00451003" w:rsidRDefault="00451003">
      <w:pPr>
        <w:jc w:val="center"/>
      </w:pPr>
    </w:p>
    <w:p w14:paraId="0FB79715" w14:textId="77777777" w:rsidR="00451003" w:rsidRDefault="0068350F">
      <w:pPr>
        <w:jc w:val="center"/>
      </w:pPr>
      <w:r>
        <w:t>© Quanser Inc., All rights reserved.</w:t>
      </w:r>
    </w:p>
    <w:p w14:paraId="112BBB00" w14:textId="77777777" w:rsidR="00451003" w:rsidRDefault="00451003">
      <w:pPr>
        <w:jc w:val="center"/>
      </w:pPr>
    </w:p>
    <w:p w14:paraId="55B1B595" w14:textId="77777777" w:rsidR="00451003" w:rsidRDefault="00451003">
      <w:pPr>
        <w:jc w:val="center"/>
      </w:pPr>
    </w:p>
    <w:p w14:paraId="1D8FF304" w14:textId="77777777" w:rsidR="00451003" w:rsidRDefault="0068350F">
      <w:pPr>
        <w:jc w:val="center"/>
      </w:pPr>
      <w:r>
        <w:rPr>
          <w:noProof/>
        </w:rPr>
        <w:drawing>
          <wp:inline distT="114300" distB="114300" distL="114300" distR="114300" wp14:anchorId="1C89607A" wp14:editId="5D46E217">
            <wp:extent cx="2200275" cy="631913"/>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
                    <a:srcRect/>
                    <a:stretch>
                      <a:fillRect/>
                    </a:stretch>
                  </pic:blipFill>
                  <pic:spPr>
                    <a:xfrm>
                      <a:off x="0" y="0"/>
                      <a:ext cx="2200275" cy="631913"/>
                    </a:xfrm>
                    <a:prstGeom prst="rect">
                      <a:avLst/>
                    </a:prstGeom>
                    <a:ln/>
                  </pic:spPr>
                </pic:pic>
              </a:graphicData>
            </a:graphic>
          </wp:inline>
        </w:drawing>
      </w:r>
    </w:p>
    <w:p w14:paraId="0D067447" w14:textId="2C2AF15C" w:rsidR="0068350F" w:rsidRDefault="0068350F" w:rsidP="0004160C">
      <w:pPr>
        <w:jc w:val="center"/>
      </w:pPr>
      <w:r>
        <w:t>Solutions for teaching and research. Made in Canada.</w:t>
      </w:r>
    </w:p>
    <w:sectPr w:rsidR="0068350F" w:rsidSect="00932816">
      <w:headerReference w:type="default" r:id="rId30"/>
      <w:footerReference w:type="default" r:id="rId31"/>
      <w:headerReference w:type="first" r:id="rId32"/>
      <w:footerReference w:type="first" r:id="rId33"/>
      <w:pgSz w:w="12240" w:h="15840"/>
      <w:pgMar w:top="1440" w:right="1440" w:bottom="1440" w:left="1440" w:header="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2B4F03" w14:textId="77777777" w:rsidR="006D4F40" w:rsidRDefault="006D4F40">
      <w:pPr>
        <w:spacing w:before="0"/>
      </w:pPr>
      <w:r>
        <w:separator/>
      </w:r>
    </w:p>
  </w:endnote>
  <w:endnote w:type="continuationSeparator" w:id="0">
    <w:p w14:paraId="3554732E" w14:textId="77777777" w:rsidR="006D4F40" w:rsidRDefault="006D4F40">
      <w:pPr>
        <w:spacing w:before="0"/>
      </w:pPr>
      <w:r>
        <w:continuationSeparator/>
      </w:r>
    </w:p>
  </w:endnote>
  <w:endnote w:type="continuationNotice" w:id="1">
    <w:p w14:paraId="619547FA" w14:textId="77777777" w:rsidR="006D4F40" w:rsidRDefault="006D4F40">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aleway">
    <w:altName w:val="Trebuchet MS"/>
    <w:charset w:val="00"/>
    <w:family w:val="auto"/>
    <w:pitch w:val="variable"/>
    <w:sig w:usb0="A00002FF" w:usb1="5000205B" w:usb2="00000000" w:usb3="00000000" w:csb0="00000197"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Proxima Nova">
    <w:altName w:val="Tahoma"/>
    <w:charset w:val="00"/>
    <w:family w:val="auto"/>
    <w:pitch w:val="default"/>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F53F7" w14:textId="4BE7F66C" w:rsidR="004F34C9" w:rsidRDefault="004F34C9">
    <w:pPr>
      <w:pBdr>
        <w:top w:val="nil"/>
        <w:left w:val="nil"/>
        <w:bottom w:val="nil"/>
        <w:right w:val="nil"/>
        <w:between w:val="nil"/>
      </w:pBdr>
      <w:tabs>
        <w:tab w:val="center" w:pos="4680"/>
        <w:tab w:val="right" w:pos="9360"/>
      </w:tabs>
      <w:spacing w:before="0" w:after="708"/>
      <w:ind w:left="720" w:hanging="360"/>
      <w:jc w:val="right"/>
    </w:pPr>
    <w:r>
      <w:rPr>
        <w:noProof/>
      </w:rPr>
      <mc:AlternateContent>
        <mc:Choice Requires="wps">
          <w:drawing>
            <wp:anchor distT="0" distB="0" distL="0" distR="0" simplePos="0" relativeHeight="251658240" behindDoc="0" locked="0" layoutInCell="1" hidden="0" allowOverlap="1" wp14:anchorId="50031AB5" wp14:editId="1B47BDE7">
              <wp:simplePos x="0" y="0"/>
              <wp:positionH relativeFrom="column">
                <wp:posOffset>-913765</wp:posOffset>
              </wp:positionH>
              <wp:positionV relativeFrom="paragraph">
                <wp:posOffset>747395</wp:posOffset>
              </wp:positionV>
              <wp:extent cx="7772400" cy="314325"/>
              <wp:effectExtent l="0" t="0" r="0" b="9525"/>
              <wp:wrapTopAndBottom distT="0" distB="0"/>
              <wp:docPr id="1" name="Rectangle 1"/>
              <wp:cNvGraphicFramePr/>
              <a:graphic xmlns:a="http://schemas.openxmlformats.org/drawingml/2006/main">
                <a:graphicData uri="http://schemas.microsoft.com/office/word/2010/wordprocessingShape">
                  <wps:wsp>
                    <wps:cNvSpPr/>
                    <wps:spPr>
                      <a:xfrm>
                        <a:off x="0" y="0"/>
                        <a:ext cx="7772400" cy="314325"/>
                      </a:xfrm>
                      <a:prstGeom prst="rect">
                        <a:avLst/>
                      </a:prstGeom>
                      <a:solidFill>
                        <a:srgbClr val="E31B23"/>
                      </a:solidFill>
                      <a:ln>
                        <a:noFill/>
                      </a:ln>
                    </wps:spPr>
                    <wps:txbx>
                      <w:txbxContent>
                        <w:p w14:paraId="7F30218C" w14:textId="77777777" w:rsidR="004F34C9" w:rsidRDefault="004F34C9">
                          <w:pPr>
                            <w:spacing w:before="0"/>
                            <w:jc w:val="left"/>
                            <w:textDirection w:val="btLr"/>
                          </w:pPr>
                        </w:p>
                      </w:txbxContent>
                    </wps:txbx>
                    <wps:bodyPr spcFirstLastPara="1" wrap="square" lIns="91425" tIns="91425" rIns="91425" bIns="91425" anchor="ctr" anchorCtr="0">
                      <a:noAutofit/>
                    </wps:bodyPr>
                  </wps:wsp>
                </a:graphicData>
              </a:graphic>
            </wp:anchor>
          </w:drawing>
        </mc:Choice>
        <mc:Fallback>
          <w:pict>
            <v:rect w14:anchorId="50031AB5" id="Rectangle 1" o:spid="_x0000_s1027" style="position:absolute;left:0;text-align:left;margin-left:-71.95pt;margin-top:58.85pt;width:612pt;height:24.75pt;z-index:25165824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" fillcolor="#e31b23" stroked="f">
              <v:textbox inset="2.53958mm,2.53958mm,2.53958mm,2.53958mm">
                <w:txbxContent>
                  <w:p w14:paraId="7F30218C" w14:textId="77777777" w:rsidR="004F34C9" w:rsidRDefault="004F34C9">
                    <w:pPr>
                      <w:spacing w:before="0"/>
                      <w:jc w:val="left"/>
                      <w:textDirection w:val="btLr"/>
                    </w:pPr>
                  </w:p>
                </w:txbxContent>
              </v:textbox>
              <w10:wrap type="topAndBottom"/>
            </v:rect>
          </w:pict>
        </mc:Fallback>
      </mc:AlternateContent>
    </w:r>
    <w:r>
      <w:rPr>
        <w:rFonts w:ascii="Proxima Nova" w:eastAsia="Proxima Nova" w:hAnsi="Proxima Nova" w:cs="Proxima Nova"/>
        <w:color w:val="000000"/>
      </w:rPr>
      <w:fldChar w:fldCharType="begin"/>
    </w:r>
    <w:r>
      <w:rPr>
        <w:rFonts w:ascii="Proxima Nova" w:eastAsia="Proxima Nova" w:hAnsi="Proxima Nova" w:cs="Proxima Nova"/>
        <w:color w:val="000000"/>
      </w:rPr>
      <w:instrText>PAGE</w:instrText>
    </w:r>
    <w:r>
      <w:rPr>
        <w:rFonts w:ascii="Proxima Nova" w:eastAsia="Proxima Nova" w:hAnsi="Proxima Nova" w:cs="Proxima Nova"/>
        <w:color w:val="000000"/>
      </w:rPr>
      <w:fldChar w:fldCharType="separate"/>
    </w:r>
    <w:r>
      <w:rPr>
        <w:rFonts w:ascii="Proxima Nova" w:eastAsia="Proxima Nova" w:hAnsi="Proxima Nova" w:cs="Proxima Nova"/>
        <w:noProof/>
        <w:color w:val="000000"/>
      </w:rPr>
      <w:t>1</w:t>
    </w:r>
    <w:r>
      <w:rPr>
        <w:rFonts w:ascii="Proxima Nova" w:eastAsia="Proxima Nova" w:hAnsi="Proxima Nova" w:cs="Proxima Nova"/>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DF9D6" w14:textId="77777777" w:rsidR="004F34C9" w:rsidRDefault="004F34C9">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F0459E" w14:textId="77777777" w:rsidR="006D4F40" w:rsidRDefault="006D4F40">
      <w:pPr>
        <w:spacing w:before="0"/>
      </w:pPr>
      <w:r>
        <w:separator/>
      </w:r>
    </w:p>
  </w:footnote>
  <w:footnote w:type="continuationSeparator" w:id="0">
    <w:p w14:paraId="421F034D" w14:textId="77777777" w:rsidR="006D4F40" w:rsidRDefault="006D4F40">
      <w:pPr>
        <w:spacing w:before="0"/>
      </w:pPr>
      <w:r>
        <w:continuationSeparator/>
      </w:r>
    </w:p>
  </w:footnote>
  <w:footnote w:type="continuationNotice" w:id="1">
    <w:p w14:paraId="1D41DB22" w14:textId="77777777" w:rsidR="006D4F40" w:rsidRDefault="006D4F40">
      <w:pPr>
        <w:spacing w:befor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C59DE" w14:textId="77777777" w:rsidR="004F34C9" w:rsidRDefault="004F34C9">
    <w:pPr>
      <w:pBdr>
        <w:top w:val="nil"/>
        <w:left w:val="nil"/>
        <w:bottom w:val="nil"/>
        <w:right w:val="nil"/>
        <w:between w:val="nil"/>
      </w:pBdr>
      <w:rPr>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D60F3" w14:textId="03CD5056" w:rsidR="004F34C9" w:rsidRDefault="005067AF">
    <w:pPr>
      <w:pBdr>
        <w:top w:val="nil"/>
        <w:left w:val="nil"/>
        <w:bottom w:val="nil"/>
        <w:right w:val="nil"/>
        <w:between w:val="nil"/>
      </w:pBdr>
    </w:pPr>
    <w:r>
      <w:rPr>
        <w:noProof/>
        <w:lang w:val="en-US"/>
      </w:rPr>
      <mc:AlternateContent>
        <mc:Choice Requires="wps">
          <w:drawing>
            <wp:anchor distT="0" distB="0" distL="114300" distR="114300" simplePos="0" relativeHeight="251658241" behindDoc="0" locked="0" layoutInCell="1" allowOverlap="1" wp14:anchorId="4F87AB2B" wp14:editId="21C5DFE4">
              <wp:simplePos x="0" y="0"/>
              <wp:positionH relativeFrom="page">
                <wp:posOffset>0</wp:posOffset>
              </wp:positionH>
              <wp:positionV relativeFrom="paragraph">
                <wp:posOffset>-34925</wp:posOffset>
              </wp:positionV>
              <wp:extent cx="7772400" cy="222250"/>
              <wp:effectExtent l="0" t="0" r="0" b="6350"/>
              <wp:wrapNone/>
              <wp:docPr id="12" name="Rectangle 12"/>
              <wp:cNvGraphicFramePr/>
              <a:graphic xmlns:a="http://schemas.openxmlformats.org/drawingml/2006/main">
                <a:graphicData uri="http://schemas.microsoft.com/office/word/2010/wordprocessingShape">
                  <wps:wsp>
                    <wps:cNvSpPr/>
                    <wps:spPr>
                      <a:xfrm>
                        <a:off x="0" y="0"/>
                        <a:ext cx="7772400" cy="222250"/>
                      </a:xfrm>
                      <a:prstGeom prst="rect">
                        <a:avLst/>
                      </a:prstGeom>
                      <a:solidFill>
                        <a:srgbClr val="E21B2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F20ED" id="Rectangle 12" o:spid="_x0000_s1026" style="position:absolute;margin-left:0;margin-top:-2.75pt;width:612pt;height:17.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" fillcolor="#e21b23" stroked="f" strokeweight="2pt">
              <w10:wrap anchorx="page"/>
            </v:rect>
          </w:pict>
        </mc:Fallback>
      </mc:AlternateContent>
    </w:r>
    <w:r>
      <w:rPr>
        <w:noProof/>
        <w:lang w:val="en-US"/>
      </w:rPr>
      <w:drawing>
        <wp:anchor distT="0" distB="0" distL="114300" distR="114300" simplePos="0" relativeHeight="251658242" behindDoc="0" locked="0" layoutInCell="1" allowOverlap="1" wp14:anchorId="0003CBA7" wp14:editId="3F2B0186">
          <wp:simplePos x="0" y="0"/>
          <wp:positionH relativeFrom="column">
            <wp:posOffset>-3810</wp:posOffset>
          </wp:positionH>
          <wp:positionV relativeFrom="paragraph">
            <wp:posOffset>330591</wp:posOffset>
          </wp:positionV>
          <wp:extent cx="1279056" cy="252000"/>
          <wp:effectExtent l="0" t="0" r="0" b="0"/>
          <wp:wrapNone/>
          <wp:docPr id="16" name="Picture 1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Logo, company name&#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9056" cy="2520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F1158"/>
    <w:multiLevelType w:val="hybridMultilevel"/>
    <w:tmpl w:val="FF167844"/>
    <w:lvl w:ilvl="0" w:tplc="10090015">
      <w:start w:val="1"/>
      <w:numFmt w:val="upp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4AC6413"/>
    <w:multiLevelType w:val="hybridMultilevel"/>
    <w:tmpl w:val="FB20BB48"/>
    <w:lvl w:ilvl="0" w:tplc="10090015">
      <w:start w:val="1"/>
      <w:numFmt w:val="upperLetter"/>
      <w:lvlText w:val="%1."/>
      <w:lvlJc w:val="left"/>
      <w:pPr>
        <w:ind w:left="765" w:hanging="405"/>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5F07CD1"/>
    <w:multiLevelType w:val="hybridMultilevel"/>
    <w:tmpl w:val="B2A6F7B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AB676E"/>
    <w:multiLevelType w:val="hybridMultilevel"/>
    <w:tmpl w:val="0630C47E"/>
    <w:lvl w:ilvl="0" w:tplc="92263EC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8234FAD"/>
    <w:multiLevelType w:val="multilevel"/>
    <w:tmpl w:val="D01450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A5B0911"/>
    <w:multiLevelType w:val="hybridMultilevel"/>
    <w:tmpl w:val="DCC4D56A"/>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0C9B3F9C"/>
    <w:multiLevelType w:val="hybridMultilevel"/>
    <w:tmpl w:val="0EF4ED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8691DCB"/>
    <w:multiLevelType w:val="hybridMultilevel"/>
    <w:tmpl w:val="41FA608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8E11BFE"/>
    <w:multiLevelType w:val="hybridMultilevel"/>
    <w:tmpl w:val="9A263444"/>
    <w:lvl w:ilvl="0" w:tplc="0E2E59F6">
      <w:start w:val="1"/>
      <w:numFmt w:val="bullet"/>
      <w:lvlText w:val="-"/>
      <w:lvlJc w:val="left"/>
      <w:pPr>
        <w:ind w:left="420" w:hanging="360"/>
      </w:pPr>
      <w:rPr>
        <w:rFonts w:ascii="Raleway" w:eastAsia="Raleway" w:hAnsi="Raleway" w:cs="Raleway" w:hint="default"/>
      </w:rPr>
    </w:lvl>
    <w:lvl w:ilvl="1" w:tplc="10090003" w:tentative="1">
      <w:start w:val="1"/>
      <w:numFmt w:val="bullet"/>
      <w:lvlText w:val="o"/>
      <w:lvlJc w:val="left"/>
      <w:pPr>
        <w:ind w:left="1140" w:hanging="360"/>
      </w:pPr>
      <w:rPr>
        <w:rFonts w:ascii="Courier New" w:hAnsi="Courier New" w:cs="Courier New" w:hint="default"/>
      </w:rPr>
    </w:lvl>
    <w:lvl w:ilvl="2" w:tplc="10090005" w:tentative="1">
      <w:start w:val="1"/>
      <w:numFmt w:val="bullet"/>
      <w:lvlText w:val=""/>
      <w:lvlJc w:val="left"/>
      <w:pPr>
        <w:ind w:left="1860" w:hanging="360"/>
      </w:pPr>
      <w:rPr>
        <w:rFonts w:ascii="Wingdings" w:hAnsi="Wingdings" w:hint="default"/>
      </w:rPr>
    </w:lvl>
    <w:lvl w:ilvl="3" w:tplc="10090001" w:tentative="1">
      <w:start w:val="1"/>
      <w:numFmt w:val="bullet"/>
      <w:lvlText w:val=""/>
      <w:lvlJc w:val="left"/>
      <w:pPr>
        <w:ind w:left="2580" w:hanging="360"/>
      </w:pPr>
      <w:rPr>
        <w:rFonts w:ascii="Symbol" w:hAnsi="Symbol" w:hint="default"/>
      </w:rPr>
    </w:lvl>
    <w:lvl w:ilvl="4" w:tplc="10090003" w:tentative="1">
      <w:start w:val="1"/>
      <w:numFmt w:val="bullet"/>
      <w:lvlText w:val="o"/>
      <w:lvlJc w:val="left"/>
      <w:pPr>
        <w:ind w:left="3300" w:hanging="360"/>
      </w:pPr>
      <w:rPr>
        <w:rFonts w:ascii="Courier New" w:hAnsi="Courier New" w:cs="Courier New" w:hint="default"/>
      </w:rPr>
    </w:lvl>
    <w:lvl w:ilvl="5" w:tplc="10090005" w:tentative="1">
      <w:start w:val="1"/>
      <w:numFmt w:val="bullet"/>
      <w:lvlText w:val=""/>
      <w:lvlJc w:val="left"/>
      <w:pPr>
        <w:ind w:left="4020" w:hanging="360"/>
      </w:pPr>
      <w:rPr>
        <w:rFonts w:ascii="Wingdings" w:hAnsi="Wingdings" w:hint="default"/>
      </w:rPr>
    </w:lvl>
    <w:lvl w:ilvl="6" w:tplc="10090001" w:tentative="1">
      <w:start w:val="1"/>
      <w:numFmt w:val="bullet"/>
      <w:lvlText w:val=""/>
      <w:lvlJc w:val="left"/>
      <w:pPr>
        <w:ind w:left="4740" w:hanging="360"/>
      </w:pPr>
      <w:rPr>
        <w:rFonts w:ascii="Symbol" w:hAnsi="Symbol" w:hint="default"/>
      </w:rPr>
    </w:lvl>
    <w:lvl w:ilvl="7" w:tplc="10090003" w:tentative="1">
      <w:start w:val="1"/>
      <w:numFmt w:val="bullet"/>
      <w:lvlText w:val="o"/>
      <w:lvlJc w:val="left"/>
      <w:pPr>
        <w:ind w:left="5460" w:hanging="360"/>
      </w:pPr>
      <w:rPr>
        <w:rFonts w:ascii="Courier New" w:hAnsi="Courier New" w:cs="Courier New" w:hint="default"/>
      </w:rPr>
    </w:lvl>
    <w:lvl w:ilvl="8" w:tplc="10090005" w:tentative="1">
      <w:start w:val="1"/>
      <w:numFmt w:val="bullet"/>
      <w:lvlText w:val=""/>
      <w:lvlJc w:val="left"/>
      <w:pPr>
        <w:ind w:left="6180" w:hanging="360"/>
      </w:pPr>
      <w:rPr>
        <w:rFonts w:ascii="Wingdings" w:hAnsi="Wingdings" w:hint="default"/>
      </w:rPr>
    </w:lvl>
  </w:abstractNum>
  <w:abstractNum w:abstractNumId="9" w15:restartNumberingAfterBreak="0">
    <w:nsid w:val="21CF2E90"/>
    <w:multiLevelType w:val="hybridMultilevel"/>
    <w:tmpl w:val="3F46ABF4"/>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24FE5AF5"/>
    <w:multiLevelType w:val="hybridMultilevel"/>
    <w:tmpl w:val="63EA7B0A"/>
    <w:lvl w:ilvl="0" w:tplc="24F42010">
      <w:start w:val="1"/>
      <w:numFmt w:val="lowerLetter"/>
      <w:lvlText w:val="%1."/>
      <w:lvlJc w:val="left"/>
      <w:pPr>
        <w:ind w:left="720" w:hanging="360"/>
      </w:pPr>
      <w:rPr>
        <w:u w:val="none"/>
      </w:rPr>
    </w:lvl>
    <w:lvl w:ilvl="1" w:tplc="74A0BA4C">
      <w:start w:val="1"/>
      <w:numFmt w:val="lowerRoman"/>
      <w:lvlText w:val="%2."/>
      <w:lvlJc w:val="right"/>
      <w:pPr>
        <w:ind w:left="1440" w:hanging="360"/>
      </w:pPr>
      <w:rPr>
        <w:u w:val="none"/>
      </w:rPr>
    </w:lvl>
    <w:lvl w:ilvl="2" w:tplc="AD7CF5D2">
      <w:start w:val="1"/>
      <w:numFmt w:val="decimal"/>
      <w:lvlText w:val="%3."/>
      <w:lvlJc w:val="left"/>
      <w:pPr>
        <w:ind w:left="2160" w:hanging="360"/>
      </w:pPr>
      <w:rPr>
        <w:u w:val="none"/>
      </w:rPr>
    </w:lvl>
    <w:lvl w:ilvl="3" w:tplc="1A34B86A">
      <w:start w:val="1"/>
      <w:numFmt w:val="lowerLetter"/>
      <w:lvlText w:val="%4."/>
      <w:lvlJc w:val="left"/>
      <w:pPr>
        <w:ind w:left="2880" w:hanging="360"/>
      </w:pPr>
      <w:rPr>
        <w:u w:val="none"/>
      </w:rPr>
    </w:lvl>
    <w:lvl w:ilvl="4" w:tplc="4664C5EC">
      <w:start w:val="1"/>
      <w:numFmt w:val="lowerRoman"/>
      <w:lvlText w:val="%5."/>
      <w:lvlJc w:val="right"/>
      <w:pPr>
        <w:ind w:left="3600" w:hanging="360"/>
      </w:pPr>
      <w:rPr>
        <w:u w:val="none"/>
      </w:rPr>
    </w:lvl>
    <w:lvl w:ilvl="5" w:tplc="6EEE0802">
      <w:start w:val="1"/>
      <w:numFmt w:val="decimal"/>
      <w:lvlText w:val="%6."/>
      <w:lvlJc w:val="left"/>
      <w:pPr>
        <w:ind w:left="4320" w:hanging="360"/>
      </w:pPr>
      <w:rPr>
        <w:u w:val="none"/>
      </w:rPr>
    </w:lvl>
    <w:lvl w:ilvl="6" w:tplc="93F0FCE6">
      <w:start w:val="1"/>
      <w:numFmt w:val="lowerLetter"/>
      <w:lvlText w:val="%7."/>
      <w:lvlJc w:val="left"/>
      <w:pPr>
        <w:ind w:left="5040" w:hanging="360"/>
      </w:pPr>
      <w:rPr>
        <w:u w:val="none"/>
      </w:rPr>
    </w:lvl>
    <w:lvl w:ilvl="7" w:tplc="9580BCCA">
      <w:start w:val="1"/>
      <w:numFmt w:val="lowerRoman"/>
      <w:lvlText w:val="%8."/>
      <w:lvlJc w:val="right"/>
      <w:pPr>
        <w:ind w:left="5760" w:hanging="360"/>
      </w:pPr>
      <w:rPr>
        <w:u w:val="none"/>
      </w:rPr>
    </w:lvl>
    <w:lvl w:ilvl="8" w:tplc="365E1EFE">
      <w:start w:val="1"/>
      <w:numFmt w:val="decimal"/>
      <w:lvlText w:val="%9."/>
      <w:lvlJc w:val="left"/>
      <w:pPr>
        <w:ind w:left="6480" w:hanging="360"/>
      </w:pPr>
      <w:rPr>
        <w:u w:val="none"/>
      </w:rPr>
    </w:lvl>
  </w:abstractNum>
  <w:abstractNum w:abstractNumId="11" w15:restartNumberingAfterBreak="0">
    <w:nsid w:val="2E761AE8"/>
    <w:multiLevelType w:val="hybridMultilevel"/>
    <w:tmpl w:val="FB6AB4F0"/>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37C07D92"/>
    <w:multiLevelType w:val="hybridMultilevel"/>
    <w:tmpl w:val="204445D8"/>
    <w:lvl w:ilvl="0" w:tplc="6D9463B8">
      <w:start w:val="1"/>
      <w:numFmt w:val="decimal"/>
      <w:lvlText w:val="%1."/>
      <w:lvlJc w:val="left"/>
      <w:pPr>
        <w:ind w:left="720" w:hanging="360"/>
      </w:pPr>
      <w:rPr>
        <w:u w:val="none"/>
      </w:rPr>
    </w:lvl>
    <w:lvl w:ilvl="1" w:tplc="0CDCA908">
      <w:start w:val="1"/>
      <w:numFmt w:val="lowerLetter"/>
      <w:lvlText w:val="%2."/>
      <w:lvlJc w:val="left"/>
      <w:pPr>
        <w:ind w:left="1440" w:hanging="360"/>
      </w:pPr>
      <w:rPr>
        <w:u w:val="none"/>
      </w:rPr>
    </w:lvl>
    <w:lvl w:ilvl="2" w:tplc="36D4D4E8">
      <w:start w:val="1"/>
      <w:numFmt w:val="lowerRoman"/>
      <w:lvlText w:val="%3."/>
      <w:lvlJc w:val="right"/>
      <w:pPr>
        <w:ind w:left="2160" w:hanging="360"/>
      </w:pPr>
      <w:rPr>
        <w:u w:val="none"/>
      </w:rPr>
    </w:lvl>
    <w:lvl w:ilvl="3" w:tplc="5B7C3838">
      <w:start w:val="1"/>
      <w:numFmt w:val="decimal"/>
      <w:lvlText w:val="%4."/>
      <w:lvlJc w:val="left"/>
      <w:pPr>
        <w:ind w:left="2880" w:hanging="360"/>
      </w:pPr>
      <w:rPr>
        <w:u w:val="none"/>
      </w:rPr>
    </w:lvl>
    <w:lvl w:ilvl="4" w:tplc="4D6446D8">
      <w:start w:val="1"/>
      <w:numFmt w:val="lowerLetter"/>
      <w:lvlText w:val="%5."/>
      <w:lvlJc w:val="left"/>
      <w:pPr>
        <w:ind w:left="3600" w:hanging="360"/>
      </w:pPr>
      <w:rPr>
        <w:u w:val="none"/>
      </w:rPr>
    </w:lvl>
    <w:lvl w:ilvl="5" w:tplc="40AED20A">
      <w:start w:val="1"/>
      <w:numFmt w:val="lowerRoman"/>
      <w:lvlText w:val="%6."/>
      <w:lvlJc w:val="right"/>
      <w:pPr>
        <w:ind w:left="4320" w:hanging="360"/>
      </w:pPr>
      <w:rPr>
        <w:u w:val="none"/>
      </w:rPr>
    </w:lvl>
    <w:lvl w:ilvl="6" w:tplc="5AF28D7C">
      <w:start w:val="1"/>
      <w:numFmt w:val="decimal"/>
      <w:lvlText w:val="%7."/>
      <w:lvlJc w:val="left"/>
      <w:pPr>
        <w:ind w:left="5040" w:hanging="360"/>
      </w:pPr>
      <w:rPr>
        <w:u w:val="none"/>
      </w:rPr>
    </w:lvl>
    <w:lvl w:ilvl="7" w:tplc="54B06952">
      <w:start w:val="1"/>
      <w:numFmt w:val="lowerLetter"/>
      <w:lvlText w:val="%8."/>
      <w:lvlJc w:val="left"/>
      <w:pPr>
        <w:ind w:left="5760" w:hanging="360"/>
      </w:pPr>
      <w:rPr>
        <w:u w:val="none"/>
      </w:rPr>
    </w:lvl>
    <w:lvl w:ilvl="8" w:tplc="EB5CB4FC">
      <w:start w:val="1"/>
      <w:numFmt w:val="lowerRoman"/>
      <w:lvlText w:val="%9."/>
      <w:lvlJc w:val="right"/>
      <w:pPr>
        <w:ind w:left="6480" w:hanging="360"/>
      </w:pPr>
      <w:rPr>
        <w:u w:val="none"/>
      </w:rPr>
    </w:lvl>
  </w:abstractNum>
  <w:abstractNum w:abstractNumId="13" w15:restartNumberingAfterBreak="0">
    <w:nsid w:val="3A7E3FBB"/>
    <w:multiLevelType w:val="hybridMultilevel"/>
    <w:tmpl w:val="46BC25E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F170AC1"/>
    <w:multiLevelType w:val="hybridMultilevel"/>
    <w:tmpl w:val="C9961B1E"/>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4445540C"/>
    <w:multiLevelType w:val="hybridMultilevel"/>
    <w:tmpl w:val="68528260"/>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461F67F5"/>
    <w:multiLevelType w:val="hybridMultilevel"/>
    <w:tmpl w:val="A9A6B41A"/>
    <w:lvl w:ilvl="0" w:tplc="F7D2B81C">
      <w:numFmt w:val="bullet"/>
      <w:lvlText w:val="-"/>
      <w:lvlJc w:val="left"/>
      <w:pPr>
        <w:ind w:left="720" w:hanging="360"/>
      </w:pPr>
      <w:rPr>
        <w:rFonts w:ascii="Raleway" w:eastAsia="Raleway" w:hAnsi="Raleway" w:cs="Raleway"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46711E85"/>
    <w:multiLevelType w:val="multilevel"/>
    <w:tmpl w:val="033A37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8E70FF9"/>
    <w:multiLevelType w:val="multilevel"/>
    <w:tmpl w:val="0A361DB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15:restartNumberingAfterBreak="0">
    <w:nsid w:val="4E6F4829"/>
    <w:multiLevelType w:val="hybridMultilevel"/>
    <w:tmpl w:val="AAC6E4D8"/>
    <w:lvl w:ilvl="0" w:tplc="E65049A8">
      <w:start w:val="1"/>
      <w:numFmt w:val="decimal"/>
      <w:lvlText w:val="%1."/>
      <w:lvlJc w:val="left"/>
      <w:pPr>
        <w:ind w:left="720" w:hanging="360"/>
      </w:pPr>
      <w:rPr>
        <w:rFonts w:hint="default"/>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590F5CE9"/>
    <w:multiLevelType w:val="hybridMultilevel"/>
    <w:tmpl w:val="9A9E22B4"/>
    <w:lvl w:ilvl="0" w:tplc="1009001B">
      <w:start w:val="1"/>
      <w:numFmt w:val="low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5E4253DA"/>
    <w:multiLevelType w:val="hybridMultilevel"/>
    <w:tmpl w:val="385EB70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60DE696B"/>
    <w:multiLevelType w:val="hybridMultilevel"/>
    <w:tmpl w:val="F97248D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618C0DC4"/>
    <w:multiLevelType w:val="hybridMultilevel"/>
    <w:tmpl w:val="11309C1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61D74438"/>
    <w:multiLevelType w:val="hybridMultilevel"/>
    <w:tmpl w:val="9A9E22B4"/>
    <w:lvl w:ilvl="0" w:tplc="1009001B">
      <w:start w:val="1"/>
      <w:numFmt w:val="low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68F37C87"/>
    <w:multiLevelType w:val="hybridMultilevel"/>
    <w:tmpl w:val="E564CC9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6D1045B9"/>
    <w:multiLevelType w:val="multilevel"/>
    <w:tmpl w:val="3E968E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57C6736"/>
    <w:multiLevelType w:val="hybridMultilevel"/>
    <w:tmpl w:val="381A9D70"/>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77526935"/>
    <w:multiLevelType w:val="hybridMultilevel"/>
    <w:tmpl w:val="E53AA0C8"/>
    <w:lvl w:ilvl="0" w:tplc="349CC2C2">
      <w:start w:val="1"/>
      <w:numFmt w:val="lowerLetter"/>
      <w:lvlText w:val="%1."/>
      <w:lvlJc w:val="left"/>
      <w:pPr>
        <w:ind w:left="720" w:hanging="360"/>
      </w:pPr>
      <w:rPr>
        <w:u w:val="none"/>
      </w:rPr>
    </w:lvl>
    <w:lvl w:ilvl="1" w:tplc="31C25240">
      <w:start w:val="1"/>
      <w:numFmt w:val="lowerRoman"/>
      <w:lvlText w:val="%2."/>
      <w:lvlJc w:val="right"/>
      <w:pPr>
        <w:ind w:left="1440" w:hanging="360"/>
      </w:pPr>
      <w:rPr>
        <w:u w:val="none"/>
      </w:rPr>
    </w:lvl>
    <w:lvl w:ilvl="2" w:tplc="F5FC5334">
      <w:start w:val="1"/>
      <w:numFmt w:val="decimal"/>
      <w:lvlText w:val="%3."/>
      <w:lvlJc w:val="left"/>
      <w:pPr>
        <w:ind w:left="2160" w:hanging="360"/>
      </w:pPr>
      <w:rPr>
        <w:u w:val="none"/>
      </w:rPr>
    </w:lvl>
    <w:lvl w:ilvl="3" w:tplc="75D03F26">
      <w:start w:val="1"/>
      <w:numFmt w:val="lowerLetter"/>
      <w:lvlText w:val="%4."/>
      <w:lvlJc w:val="left"/>
      <w:pPr>
        <w:ind w:left="2880" w:hanging="360"/>
      </w:pPr>
      <w:rPr>
        <w:u w:val="none"/>
      </w:rPr>
    </w:lvl>
    <w:lvl w:ilvl="4" w:tplc="0F6AA78A">
      <w:start w:val="1"/>
      <w:numFmt w:val="lowerRoman"/>
      <w:lvlText w:val="%5."/>
      <w:lvlJc w:val="right"/>
      <w:pPr>
        <w:ind w:left="3600" w:hanging="360"/>
      </w:pPr>
      <w:rPr>
        <w:u w:val="none"/>
      </w:rPr>
    </w:lvl>
    <w:lvl w:ilvl="5" w:tplc="00E4AD78">
      <w:start w:val="1"/>
      <w:numFmt w:val="decimal"/>
      <w:lvlText w:val="%6."/>
      <w:lvlJc w:val="left"/>
      <w:pPr>
        <w:ind w:left="4320" w:hanging="360"/>
      </w:pPr>
      <w:rPr>
        <w:u w:val="none"/>
      </w:rPr>
    </w:lvl>
    <w:lvl w:ilvl="6" w:tplc="864A64F4">
      <w:start w:val="1"/>
      <w:numFmt w:val="lowerLetter"/>
      <w:lvlText w:val="%7."/>
      <w:lvlJc w:val="left"/>
      <w:pPr>
        <w:ind w:left="5040" w:hanging="360"/>
      </w:pPr>
      <w:rPr>
        <w:u w:val="none"/>
      </w:rPr>
    </w:lvl>
    <w:lvl w:ilvl="7" w:tplc="7CC6281C">
      <w:start w:val="1"/>
      <w:numFmt w:val="lowerRoman"/>
      <w:lvlText w:val="%8."/>
      <w:lvlJc w:val="right"/>
      <w:pPr>
        <w:ind w:left="5760" w:hanging="360"/>
      </w:pPr>
      <w:rPr>
        <w:u w:val="none"/>
      </w:rPr>
    </w:lvl>
    <w:lvl w:ilvl="8" w:tplc="34B6886C">
      <w:start w:val="1"/>
      <w:numFmt w:val="decimal"/>
      <w:lvlText w:val="%9."/>
      <w:lvlJc w:val="left"/>
      <w:pPr>
        <w:ind w:left="6480" w:hanging="360"/>
      </w:pPr>
      <w:rPr>
        <w:u w:val="none"/>
      </w:rPr>
    </w:lvl>
  </w:abstractNum>
  <w:abstractNum w:abstractNumId="29" w15:restartNumberingAfterBreak="0">
    <w:nsid w:val="7B925B53"/>
    <w:multiLevelType w:val="hybridMultilevel"/>
    <w:tmpl w:val="75666E4A"/>
    <w:lvl w:ilvl="0" w:tplc="D5C6934C">
      <w:start w:val="1"/>
      <w:numFmt w:val="bullet"/>
      <w:lvlText w:val="●"/>
      <w:lvlJc w:val="left"/>
      <w:pPr>
        <w:ind w:left="720" w:hanging="360"/>
      </w:pPr>
      <w:rPr>
        <w:u w:val="none"/>
      </w:rPr>
    </w:lvl>
    <w:lvl w:ilvl="1" w:tplc="2D30E5E0">
      <w:start w:val="1"/>
      <w:numFmt w:val="bullet"/>
      <w:lvlText w:val="○"/>
      <w:lvlJc w:val="left"/>
      <w:pPr>
        <w:ind w:left="1440" w:hanging="360"/>
      </w:pPr>
      <w:rPr>
        <w:u w:val="none"/>
      </w:rPr>
    </w:lvl>
    <w:lvl w:ilvl="2" w:tplc="3FF277C0">
      <w:start w:val="1"/>
      <w:numFmt w:val="bullet"/>
      <w:lvlText w:val="■"/>
      <w:lvlJc w:val="left"/>
      <w:pPr>
        <w:ind w:left="2160" w:hanging="360"/>
      </w:pPr>
      <w:rPr>
        <w:u w:val="none"/>
      </w:rPr>
    </w:lvl>
    <w:lvl w:ilvl="3" w:tplc="6562CD2C">
      <w:start w:val="1"/>
      <w:numFmt w:val="bullet"/>
      <w:lvlText w:val="●"/>
      <w:lvlJc w:val="left"/>
      <w:pPr>
        <w:ind w:left="2880" w:hanging="360"/>
      </w:pPr>
      <w:rPr>
        <w:u w:val="none"/>
      </w:rPr>
    </w:lvl>
    <w:lvl w:ilvl="4" w:tplc="B8F41E3E">
      <w:start w:val="1"/>
      <w:numFmt w:val="bullet"/>
      <w:lvlText w:val="○"/>
      <w:lvlJc w:val="left"/>
      <w:pPr>
        <w:ind w:left="3600" w:hanging="360"/>
      </w:pPr>
      <w:rPr>
        <w:u w:val="none"/>
      </w:rPr>
    </w:lvl>
    <w:lvl w:ilvl="5" w:tplc="78E0A904">
      <w:start w:val="1"/>
      <w:numFmt w:val="bullet"/>
      <w:lvlText w:val="■"/>
      <w:lvlJc w:val="left"/>
      <w:pPr>
        <w:ind w:left="4320" w:hanging="360"/>
      </w:pPr>
      <w:rPr>
        <w:u w:val="none"/>
      </w:rPr>
    </w:lvl>
    <w:lvl w:ilvl="6" w:tplc="B3C86BFC">
      <w:start w:val="1"/>
      <w:numFmt w:val="bullet"/>
      <w:lvlText w:val="●"/>
      <w:lvlJc w:val="left"/>
      <w:pPr>
        <w:ind w:left="5040" w:hanging="360"/>
      </w:pPr>
      <w:rPr>
        <w:u w:val="none"/>
      </w:rPr>
    </w:lvl>
    <w:lvl w:ilvl="7" w:tplc="20523C0C">
      <w:start w:val="1"/>
      <w:numFmt w:val="bullet"/>
      <w:lvlText w:val="○"/>
      <w:lvlJc w:val="left"/>
      <w:pPr>
        <w:ind w:left="5760" w:hanging="360"/>
      </w:pPr>
      <w:rPr>
        <w:u w:val="none"/>
      </w:rPr>
    </w:lvl>
    <w:lvl w:ilvl="8" w:tplc="0DA03278">
      <w:start w:val="1"/>
      <w:numFmt w:val="bullet"/>
      <w:lvlText w:val="■"/>
      <w:lvlJc w:val="left"/>
      <w:pPr>
        <w:ind w:left="6480" w:hanging="360"/>
      </w:pPr>
      <w:rPr>
        <w:u w:val="none"/>
      </w:rPr>
    </w:lvl>
  </w:abstractNum>
  <w:abstractNum w:abstractNumId="30" w15:restartNumberingAfterBreak="0">
    <w:nsid w:val="7B955AFA"/>
    <w:multiLevelType w:val="multilevel"/>
    <w:tmpl w:val="03D663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7BFC51EC"/>
    <w:multiLevelType w:val="hybridMultilevel"/>
    <w:tmpl w:val="FEA6D8B4"/>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7CE116A8"/>
    <w:multiLevelType w:val="hybridMultilevel"/>
    <w:tmpl w:val="9DE010F6"/>
    <w:lvl w:ilvl="0" w:tplc="FCAE2A0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999531056">
    <w:abstractNumId w:val="26"/>
  </w:num>
  <w:num w:numId="2" w16cid:durableId="1557350402">
    <w:abstractNumId w:val="29"/>
  </w:num>
  <w:num w:numId="3" w16cid:durableId="55857765">
    <w:abstractNumId w:val="12"/>
  </w:num>
  <w:num w:numId="4" w16cid:durableId="1173422969">
    <w:abstractNumId w:val="28"/>
  </w:num>
  <w:num w:numId="5" w16cid:durableId="500391970">
    <w:abstractNumId w:val="18"/>
  </w:num>
  <w:num w:numId="6" w16cid:durableId="2002466568">
    <w:abstractNumId w:val="17"/>
  </w:num>
  <w:num w:numId="7" w16cid:durableId="1066339456">
    <w:abstractNumId w:val="10"/>
  </w:num>
  <w:num w:numId="8" w16cid:durableId="1772511089">
    <w:abstractNumId w:val="1"/>
  </w:num>
  <w:num w:numId="9" w16cid:durableId="731005469">
    <w:abstractNumId w:val="24"/>
  </w:num>
  <w:num w:numId="10" w16cid:durableId="976183461">
    <w:abstractNumId w:val="0"/>
  </w:num>
  <w:num w:numId="11" w16cid:durableId="409887756">
    <w:abstractNumId w:val="27"/>
  </w:num>
  <w:num w:numId="12" w16cid:durableId="2019191877">
    <w:abstractNumId w:val="32"/>
  </w:num>
  <w:num w:numId="13" w16cid:durableId="1025445354">
    <w:abstractNumId w:val="3"/>
  </w:num>
  <w:num w:numId="14" w16cid:durableId="1190952748">
    <w:abstractNumId w:val="19"/>
  </w:num>
  <w:num w:numId="15" w16cid:durableId="1921982666">
    <w:abstractNumId w:val="8"/>
  </w:num>
  <w:num w:numId="16" w16cid:durableId="930242101">
    <w:abstractNumId w:val="16"/>
  </w:num>
  <w:num w:numId="17" w16cid:durableId="245040963">
    <w:abstractNumId w:val="22"/>
  </w:num>
  <w:num w:numId="18" w16cid:durableId="774059693">
    <w:abstractNumId w:val="25"/>
  </w:num>
  <w:num w:numId="19" w16cid:durableId="673800848">
    <w:abstractNumId w:val="21"/>
  </w:num>
  <w:num w:numId="20" w16cid:durableId="915364561">
    <w:abstractNumId w:val="20"/>
  </w:num>
  <w:num w:numId="21" w16cid:durableId="832722820">
    <w:abstractNumId w:val="15"/>
  </w:num>
  <w:num w:numId="22" w16cid:durableId="461464108">
    <w:abstractNumId w:val="9"/>
  </w:num>
  <w:num w:numId="23" w16cid:durableId="1192568712">
    <w:abstractNumId w:val="5"/>
  </w:num>
  <w:num w:numId="24" w16cid:durableId="2074350761">
    <w:abstractNumId w:val="14"/>
  </w:num>
  <w:num w:numId="25" w16cid:durableId="1887523179">
    <w:abstractNumId w:val="31"/>
  </w:num>
  <w:num w:numId="26" w16cid:durableId="1017269129">
    <w:abstractNumId w:val="7"/>
  </w:num>
  <w:num w:numId="27" w16cid:durableId="867186125">
    <w:abstractNumId w:val="6"/>
  </w:num>
  <w:num w:numId="28" w16cid:durableId="1180003953">
    <w:abstractNumId w:val="11"/>
  </w:num>
  <w:num w:numId="29" w16cid:durableId="1751081099">
    <w:abstractNumId w:val="23"/>
  </w:num>
  <w:num w:numId="30" w16cid:durableId="785851562">
    <w:abstractNumId w:val="2"/>
  </w:num>
  <w:num w:numId="31" w16cid:durableId="190191091">
    <w:abstractNumId w:val="30"/>
  </w:num>
  <w:num w:numId="32" w16cid:durableId="1409690667">
    <w:abstractNumId w:val="13"/>
  </w:num>
  <w:num w:numId="33" w16cid:durableId="175212108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1003"/>
    <w:rsid w:val="00000CC9"/>
    <w:rsid w:val="00013386"/>
    <w:rsid w:val="0004023C"/>
    <w:rsid w:val="0004160C"/>
    <w:rsid w:val="0004503C"/>
    <w:rsid w:val="00050A83"/>
    <w:rsid w:val="00051C15"/>
    <w:rsid w:val="00051F49"/>
    <w:rsid w:val="00052E84"/>
    <w:rsid w:val="000534F3"/>
    <w:rsid w:val="00084EF4"/>
    <w:rsid w:val="000A2F38"/>
    <w:rsid w:val="000A59CF"/>
    <w:rsid w:val="000A6F7B"/>
    <w:rsid w:val="000B5714"/>
    <w:rsid w:val="000C7224"/>
    <w:rsid w:val="000D24D0"/>
    <w:rsid w:val="000E1F3C"/>
    <w:rsid w:val="000E61B8"/>
    <w:rsid w:val="000E7E5C"/>
    <w:rsid w:val="00102D3B"/>
    <w:rsid w:val="00110532"/>
    <w:rsid w:val="00114440"/>
    <w:rsid w:val="00116E13"/>
    <w:rsid w:val="001221A4"/>
    <w:rsid w:val="00125098"/>
    <w:rsid w:val="001334CF"/>
    <w:rsid w:val="001562D0"/>
    <w:rsid w:val="0016404D"/>
    <w:rsid w:val="00183BF6"/>
    <w:rsid w:val="0018544C"/>
    <w:rsid w:val="00191A38"/>
    <w:rsid w:val="00194327"/>
    <w:rsid w:val="00194E56"/>
    <w:rsid w:val="001A02C2"/>
    <w:rsid w:val="001B1FCE"/>
    <w:rsid w:val="001B3FDD"/>
    <w:rsid w:val="001B7368"/>
    <w:rsid w:val="001C22E9"/>
    <w:rsid w:val="001C7DC8"/>
    <w:rsid w:val="001D0C74"/>
    <w:rsid w:val="001D0CD3"/>
    <w:rsid w:val="001D2037"/>
    <w:rsid w:val="001D210B"/>
    <w:rsid w:val="001D4D4C"/>
    <w:rsid w:val="001E1A27"/>
    <w:rsid w:val="001E1F88"/>
    <w:rsid w:val="00207275"/>
    <w:rsid w:val="002147DA"/>
    <w:rsid w:val="002716F0"/>
    <w:rsid w:val="002724A9"/>
    <w:rsid w:val="00274815"/>
    <w:rsid w:val="00277CB8"/>
    <w:rsid w:val="002838D0"/>
    <w:rsid w:val="00294702"/>
    <w:rsid w:val="00295126"/>
    <w:rsid w:val="0029592A"/>
    <w:rsid w:val="002A1EC7"/>
    <w:rsid w:val="002A2961"/>
    <w:rsid w:val="002A3665"/>
    <w:rsid w:val="002A4FED"/>
    <w:rsid w:val="002A75DF"/>
    <w:rsid w:val="002A7C20"/>
    <w:rsid w:val="002C4F66"/>
    <w:rsid w:val="002E0F05"/>
    <w:rsid w:val="002E1AD9"/>
    <w:rsid w:val="002E72D7"/>
    <w:rsid w:val="002F40F6"/>
    <w:rsid w:val="0030684C"/>
    <w:rsid w:val="00320719"/>
    <w:rsid w:val="00335174"/>
    <w:rsid w:val="0034109B"/>
    <w:rsid w:val="00344828"/>
    <w:rsid w:val="00364B94"/>
    <w:rsid w:val="0036524E"/>
    <w:rsid w:val="00366670"/>
    <w:rsid w:val="00372D60"/>
    <w:rsid w:val="00376283"/>
    <w:rsid w:val="00383D98"/>
    <w:rsid w:val="003913A5"/>
    <w:rsid w:val="0039499A"/>
    <w:rsid w:val="00397493"/>
    <w:rsid w:val="003B0B3F"/>
    <w:rsid w:val="003D2614"/>
    <w:rsid w:val="003D2FE4"/>
    <w:rsid w:val="003D5A14"/>
    <w:rsid w:val="003F1BE6"/>
    <w:rsid w:val="003F2E95"/>
    <w:rsid w:val="00400586"/>
    <w:rsid w:val="0040487F"/>
    <w:rsid w:val="00416492"/>
    <w:rsid w:val="004268BB"/>
    <w:rsid w:val="0043316A"/>
    <w:rsid w:val="004457BA"/>
    <w:rsid w:val="00445F4E"/>
    <w:rsid w:val="00451003"/>
    <w:rsid w:val="0045367A"/>
    <w:rsid w:val="004709EC"/>
    <w:rsid w:val="004748AC"/>
    <w:rsid w:val="00476998"/>
    <w:rsid w:val="00482007"/>
    <w:rsid w:val="004B420E"/>
    <w:rsid w:val="004C1CEF"/>
    <w:rsid w:val="004C74D3"/>
    <w:rsid w:val="004F0230"/>
    <w:rsid w:val="004F34C9"/>
    <w:rsid w:val="004F497C"/>
    <w:rsid w:val="005047C0"/>
    <w:rsid w:val="005060C4"/>
    <w:rsid w:val="005067AF"/>
    <w:rsid w:val="00510517"/>
    <w:rsid w:val="00516DD6"/>
    <w:rsid w:val="00524839"/>
    <w:rsid w:val="005518CE"/>
    <w:rsid w:val="0056646D"/>
    <w:rsid w:val="0056676D"/>
    <w:rsid w:val="005675D2"/>
    <w:rsid w:val="00571E4E"/>
    <w:rsid w:val="00587041"/>
    <w:rsid w:val="005A6A62"/>
    <w:rsid w:val="005B7BFC"/>
    <w:rsid w:val="005D3038"/>
    <w:rsid w:val="005E46D5"/>
    <w:rsid w:val="005E4D63"/>
    <w:rsid w:val="005E7E09"/>
    <w:rsid w:val="00616384"/>
    <w:rsid w:val="00632BF7"/>
    <w:rsid w:val="00634D6F"/>
    <w:rsid w:val="00635478"/>
    <w:rsid w:val="006471C9"/>
    <w:rsid w:val="00656E2E"/>
    <w:rsid w:val="0066625F"/>
    <w:rsid w:val="0068350F"/>
    <w:rsid w:val="006922F0"/>
    <w:rsid w:val="00697C18"/>
    <w:rsid w:val="006A43B3"/>
    <w:rsid w:val="006A5EE7"/>
    <w:rsid w:val="006A68D7"/>
    <w:rsid w:val="006D2619"/>
    <w:rsid w:val="006D4F40"/>
    <w:rsid w:val="006F7779"/>
    <w:rsid w:val="00701A5E"/>
    <w:rsid w:val="0070600F"/>
    <w:rsid w:val="00727DA5"/>
    <w:rsid w:val="0074271F"/>
    <w:rsid w:val="00754C8E"/>
    <w:rsid w:val="00765B6E"/>
    <w:rsid w:val="00775316"/>
    <w:rsid w:val="0078142A"/>
    <w:rsid w:val="00781619"/>
    <w:rsid w:val="007A4C7A"/>
    <w:rsid w:val="007B1471"/>
    <w:rsid w:val="007C3913"/>
    <w:rsid w:val="007D1E34"/>
    <w:rsid w:val="007D5D32"/>
    <w:rsid w:val="007D6DD9"/>
    <w:rsid w:val="008020F4"/>
    <w:rsid w:val="00811696"/>
    <w:rsid w:val="00826E1D"/>
    <w:rsid w:val="00833777"/>
    <w:rsid w:val="0083473B"/>
    <w:rsid w:val="00835A63"/>
    <w:rsid w:val="00843AF8"/>
    <w:rsid w:val="00845BAB"/>
    <w:rsid w:val="00865E1D"/>
    <w:rsid w:val="00876F8C"/>
    <w:rsid w:val="0089478D"/>
    <w:rsid w:val="008A2543"/>
    <w:rsid w:val="008A6689"/>
    <w:rsid w:val="008C2F19"/>
    <w:rsid w:val="008C4F77"/>
    <w:rsid w:val="008C5740"/>
    <w:rsid w:val="008C7079"/>
    <w:rsid w:val="008E0C45"/>
    <w:rsid w:val="008E60E8"/>
    <w:rsid w:val="009043D8"/>
    <w:rsid w:val="00907DE0"/>
    <w:rsid w:val="00921E70"/>
    <w:rsid w:val="00923F02"/>
    <w:rsid w:val="00932816"/>
    <w:rsid w:val="00937CF6"/>
    <w:rsid w:val="009447B3"/>
    <w:rsid w:val="00944967"/>
    <w:rsid w:val="00951009"/>
    <w:rsid w:val="00954BBB"/>
    <w:rsid w:val="00956347"/>
    <w:rsid w:val="0096299D"/>
    <w:rsid w:val="00967589"/>
    <w:rsid w:val="00971278"/>
    <w:rsid w:val="009723EE"/>
    <w:rsid w:val="00982E53"/>
    <w:rsid w:val="009926C7"/>
    <w:rsid w:val="009A70CE"/>
    <w:rsid w:val="009C744E"/>
    <w:rsid w:val="009D0EDF"/>
    <w:rsid w:val="00A31C05"/>
    <w:rsid w:val="00A41082"/>
    <w:rsid w:val="00A45753"/>
    <w:rsid w:val="00A70B94"/>
    <w:rsid w:val="00A70CA7"/>
    <w:rsid w:val="00A70FE9"/>
    <w:rsid w:val="00A90DCC"/>
    <w:rsid w:val="00AA5319"/>
    <w:rsid w:val="00AB68B0"/>
    <w:rsid w:val="00AC0EC0"/>
    <w:rsid w:val="00AC3610"/>
    <w:rsid w:val="00AD2F0F"/>
    <w:rsid w:val="00AD334F"/>
    <w:rsid w:val="00AE5823"/>
    <w:rsid w:val="00AF4876"/>
    <w:rsid w:val="00B2217D"/>
    <w:rsid w:val="00B25DD8"/>
    <w:rsid w:val="00B27DBC"/>
    <w:rsid w:val="00B576CB"/>
    <w:rsid w:val="00B62A65"/>
    <w:rsid w:val="00B667BC"/>
    <w:rsid w:val="00B717ED"/>
    <w:rsid w:val="00B94AA1"/>
    <w:rsid w:val="00B96A90"/>
    <w:rsid w:val="00BA5B1B"/>
    <w:rsid w:val="00BC2CA7"/>
    <w:rsid w:val="00BE0B53"/>
    <w:rsid w:val="00BE0F1D"/>
    <w:rsid w:val="00BF3046"/>
    <w:rsid w:val="00BF4D87"/>
    <w:rsid w:val="00C020F8"/>
    <w:rsid w:val="00C04912"/>
    <w:rsid w:val="00C111B8"/>
    <w:rsid w:val="00C30700"/>
    <w:rsid w:val="00C449EE"/>
    <w:rsid w:val="00C45F33"/>
    <w:rsid w:val="00C56ECF"/>
    <w:rsid w:val="00C61A14"/>
    <w:rsid w:val="00C7304A"/>
    <w:rsid w:val="00C92C28"/>
    <w:rsid w:val="00CA25EC"/>
    <w:rsid w:val="00CA440A"/>
    <w:rsid w:val="00CB6363"/>
    <w:rsid w:val="00CF0E9F"/>
    <w:rsid w:val="00D1034B"/>
    <w:rsid w:val="00D12DA9"/>
    <w:rsid w:val="00D21502"/>
    <w:rsid w:val="00D24F6D"/>
    <w:rsid w:val="00D26589"/>
    <w:rsid w:val="00D443AB"/>
    <w:rsid w:val="00D7425A"/>
    <w:rsid w:val="00D7742D"/>
    <w:rsid w:val="00D8272C"/>
    <w:rsid w:val="00D829BF"/>
    <w:rsid w:val="00D830ED"/>
    <w:rsid w:val="00D861EC"/>
    <w:rsid w:val="00DB6D83"/>
    <w:rsid w:val="00DC16AD"/>
    <w:rsid w:val="00DD5681"/>
    <w:rsid w:val="00DE0683"/>
    <w:rsid w:val="00DE247E"/>
    <w:rsid w:val="00DE4870"/>
    <w:rsid w:val="00DE7820"/>
    <w:rsid w:val="00DF351E"/>
    <w:rsid w:val="00DF4976"/>
    <w:rsid w:val="00DF7103"/>
    <w:rsid w:val="00E00C89"/>
    <w:rsid w:val="00E013BC"/>
    <w:rsid w:val="00E131FE"/>
    <w:rsid w:val="00E140AB"/>
    <w:rsid w:val="00E20548"/>
    <w:rsid w:val="00E34FBC"/>
    <w:rsid w:val="00E42A77"/>
    <w:rsid w:val="00E457CC"/>
    <w:rsid w:val="00E46EC9"/>
    <w:rsid w:val="00E46F23"/>
    <w:rsid w:val="00E62690"/>
    <w:rsid w:val="00E82F90"/>
    <w:rsid w:val="00E831D3"/>
    <w:rsid w:val="00E90434"/>
    <w:rsid w:val="00E928B5"/>
    <w:rsid w:val="00EA063F"/>
    <w:rsid w:val="00EB66FA"/>
    <w:rsid w:val="00EB70CE"/>
    <w:rsid w:val="00EC034A"/>
    <w:rsid w:val="00ED21A0"/>
    <w:rsid w:val="00ED3B6B"/>
    <w:rsid w:val="00EE0D11"/>
    <w:rsid w:val="00EF4767"/>
    <w:rsid w:val="00EF797E"/>
    <w:rsid w:val="00F03CE7"/>
    <w:rsid w:val="00F11FDB"/>
    <w:rsid w:val="00F1256B"/>
    <w:rsid w:val="00F12817"/>
    <w:rsid w:val="00F26FD1"/>
    <w:rsid w:val="00F416FD"/>
    <w:rsid w:val="00F44ED7"/>
    <w:rsid w:val="00F53D85"/>
    <w:rsid w:val="00F54AD0"/>
    <w:rsid w:val="00F67597"/>
    <w:rsid w:val="00F72EF4"/>
    <w:rsid w:val="00F74F4B"/>
    <w:rsid w:val="00F84656"/>
    <w:rsid w:val="00FA1F74"/>
    <w:rsid w:val="00FC1686"/>
    <w:rsid w:val="00FC2C64"/>
    <w:rsid w:val="00FC7CD2"/>
    <w:rsid w:val="00FF0AF7"/>
    <w:rsid w:val="00FF3375"/>
    <w:rsid w:val="00FF52BA"/>
    <w:rsid w:val="072D4500"/>
    <w:rsid w:val="23D80CA1"/>
    <w:rsid w:val="26A4BC7B"/>
    <w:rsid w:val="3A3706F0"/>
    <w:rsid w:val="3DB88C37"/>
    <w:rsid w:val="432874A6"/>
    <w:rsid w:val="46F2238F"/>
    <w:rsid w:val="498B24E3"/>
    <w:rsid w:val="4B77A763"/>
    <w:rsid w:val="51E2DB26"/>
    <w:rsid w:val="5250FEF9"/>
    <w:rsid w:val="60700DA5"/>
    <w:rsid w:val="658B8ED2"/>
    <w:rsid w:val="65F9422B"/>
    <w:rsid w:val="7705A772"/>
    <w:rsid w:val="772CCCC7"/>
    <w:rsid w:val="7FE308B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71F112"/>
  <w15:docId w15:val="{F712A16D-6227-49E4-ACFF-B89EAA757D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Raleway" w:eastAsia="Raleway" w:hAnsi="Raleway" w:cs="Raleway"/>
        <w:color w:val="434343"/>
        <w:sz w:val="22"/>
        <w:szCs w:val="22"/>
        <w:lang w:val="en" w:eastAsia="en-CA" w:bidi="ar-SA"/>
      </w:rPr>
    </w:rPrDefault>
    <w:pPrDefault>
      <w:pPr>
        <w:spacing w:befor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6384"/>
  </w:style>
  <w:style w:type="paragraph" w:styleId="Heading1">
    <w:name w:val="heading 1"/>
    <w:basedOn w:val="Normal"/>
    <w:next w:val="Normal"/>
    <w:link w:val="Heading1Char"/>
    <w:uiPriority w:val="9"/>
    <w:qFormat/>
    <w:rsid w:val="008020F4"/>
    <w:pPr>
      <w:keepNext/>
      <w:keepLines/>
      <w:spacing w:after="200"/>
      <w:outlineLvl w:val="0"/>
    </w:pPr>
    <w:rPr>
      <w:color w:val="CC0000"/>
      <w:sz w:val="32"/>
      <w:szCs w:val="36"/>
    </w:rPr>
  </w:style>
  <w:style w:type="paragraph" w:styleId="Heading2">
    <w:name w:val="heading 2"/>
    <w:basedOn w:val="Normal"/>
    <w:next w:val="Normal"/>
    <w:uiPriority w:val="9"/>
    <w:unhideWhenUsed/>
    <w:qFormat/>
    <w:rsid w:val="00FC1686"/>
    <w:pPr>
      <w:keepNext/>
      <w:keepLines/>
      <w:spacing w:before="360" w:after="200"/>
      <w:outlineLvl w:val="1"/>
    </w:pPr>
    <w:rPr>
      <w:color w:val="595959" w:themeColor="text1" w:themeTint="A6"/>
      <w:sz w:val="26"/>
      <w:szCs w:val="32"/>
    </w:rPr>
  </w:style>
  <w:style w:type="paragraph" w:styleId="Heading3">
    <w:name w:val="heading 3"/>
    <w:basedOn w:val="Normal"/>
    <w:next w:val="Normal"/>
    <w:uiPriority w:val="9"/>
    <w:unhideWhenUsed/>
    <w:qFormat/>
    <w:rsid w:val="00FC1686"/>
    <w:pPr>
      <w:keepNext/>
      <w:keepLines/>
      <w:spacing w:before="240" w:after="200"/>
      <w:outlineLvl w:val="2"/>
    </w:pPr>
    <w:rPr>
      <w:color w:val="595959" w:themeColor="text1" w:themeTint="A6"/>
      <w:sz w:val="24"/>
      <w:szCs w:val="28"/>
      <w:u w:val="single"/>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68350F"/>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350F"/>
    <w:rPr>
      <w:rFonts w:ascii="Segoe UI" w:hAnsi="Segoe UI" w:cs="Segoe UI"/>
      <w:sz w:val="18"/>
      <w:szCs w:val="18"/>
    </w:rPr>
  </w:style>
  <w:style w:type="paragraph" w:styleId="Revision">
    <w:name w:val="Revision"/>
    <w:hidden/>
    <w:uiPriority w:val="99"/>
    <w:semiHidden/>
    <w:rsid w:val="0068350F"/>
    <w:pPr>
      <w:spacing w:before="0"/>
      <w:jc w:val="left"/>
    </w:pPr>
  </w:style>
  <w:style w:type="paragraph" w:styleId="Header">
    <w:name w:val="header"/>
    <w:basedOn w:val="Normal"/>
    <w:link w:val="HeaderChar"/>
    <w:uiPriority w:val="99"/>
    <w:unhideWhenUsed/>
    <w:rsid w:val="0068350F"/>
    <w:pPr>
      <w:tabs>
        <w:tab w:val="center" w:pos="4680"/>
        <w:tab w:val="right" w:pos="9360"/>
      </w:tabs>
      <w:spacing w:before="0"/>
    </w:pPr>
  </w:style>
  <w:style w:type="character" w:customStyle="1" w:styleId="HeaderChar">
    <w:name w:val="Header Char"/>
    <w:basedOn w:val="DefaultParagraphFont"/>
    <w:link w:val="Header"/>
    <w:uiPriority w:val="99"/>
    <w:rsid w:val="0068350F"/>
  </w:style>
  <w:style w:type="paragraph" w:styleId="Footer">
    <w:name w:val="footer"/>
    <w:basedOn w:val="Normal"/>
    <w:link w:val="FooterChar"/>
    <w:uiPriority w:val="99"/>
    <w:unhideWhenUsed/>
    <w:rsid w:val="0068350F"/>
    <w:pPr>
      <w:tabs>
        <w:tab w:val="center" w:pos="4680"/>
        <w:tab w:val="right" w:pos="9360"/>
      </w:tabs>
      <w:spacing w:before="0"/>
    </w:pPr>
  </w:style>
  <w:style w:type="character" w:customStyle="1" w:styleId="FooterChar">
    <w:name w:val="Footer Char"/>
    <w:basedOn w:val="DefaultParagraphFont"/>
    <w:link w:val="Footer"/>
    <w:uiPriority w:val="99"/>
    <w:rsid w:val="0068350F"/>
  </w:style>
  <w:style w:type="paragraph" w:styleId="ListParagraph">
    <w:name w:val="List Paragraph"/>
    <w:basedOn w:val="Normal"/>
    <w:uiPriority w:val="34"/>
    <w:qFormat/>
    <w:rsid w:val="00F416FD"/>
    <w:pPr>
      <w:ind w:left="720"/>
      <w:contextualSpacing/>
    </w:pPr>
  </w:style>
  <w:style w:type="paragraph" w:styleId="TOC1">
    <w:name w:val="toc 1"/>
    <w:basedOn w:val="Normal"/>
    <w:next w:val="Normal"/>
    <w:autoRedefine/>
    <w:uiPriority w:val="39"/>
    <w:unhideWhenUsed/>
    <w:rsid w:val="00F416FD"/>
    <w:pPr>
      <w:spacing w:after="100"/>
    </w:pPr>
  </w:style>
  <w:style w:type="paragraph" w:styleId="TOC2">
    <w:name w:val="toc 2"/>
    <w:basedOn w:val="Normal"/>
    <w:next w:val="Normal"/>
    <w:autoRedefine/>
    <w:uiPriority w:val="39"/>
    <w:unhideWhenUsed/>
    <w:rsid w:val="00F416FD"/>
    <w:pPr>
      <w:spacing w:after="100"/>
      <w:ind w:left="220"/>
    </w:pPr>
  </w:style>
  <w:style w:type="character" w:styleId="Hyperlink">
    <w:name w:val="Hyperlink"/>
    <w:basedOn w:val="DefaultParagraphFont"/>
    <w:uiPriority w:val="99"/>
    <w:unhideWhenUsed/>
    <w:rsid w:val="00F416FD"/>
    <w:rPr>
      <w:color w:val="0000FF" w:themeColor="hyperlink"/>
      <w:u w:val="single"/>
    </w:rPr>
  </w:style>
  <w:style w:type="character" w:customStyle="1" w:styleId="Heading1Char">
    <w:name w:val="Heading 1 Char"/>
    <w:basedOn w:val="DefaultParagraphFont"/>
    <w:link w:val="Heading1"/>
    <w:uiPriority w:val="9"/>
    <w:rsid w:val="008020F4"/>
    <w:rPr>
      <w:color w:val="CC0000"/>
      <w:sz w:val="32"/>
      <w:szCs w:val="36"/>
    </w:rPr>
  </w:style>
  <w:style w:type="table" w:styleId="TableGrid">
    <w:name w:val="Table Grid"/>
    <w:basedOn w:val="TableNormal"/>
    <w:uiPriority w:val="39"/>
    <w:rsid w:val="00D8272C"/>
    <w:pPr>
      <w:spacing w:befor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52E84"/>
    <w:rPr>
      <w:color w:val="605E5C"/>
      <w:shd w:val="clear" w:color="auto" w:fill="E1DFDD"/>
    </w:rPr>
  </w:style>
  <w:style w:type="character" w:styleId="FollowedHyperlink">
    <w:name w:val="FollowedHyperlink"/>
    <w:basedOn w:val="DefaultParagraphFont"/>
    <w:uiPriority w:val="99"/>
    <w:semiHidden/>
    <w:unhideWhenUsed/>
    <w:rsid w:val="00F44ED7"/>
    <w:rPr>
      <w:color w:val="800080" w:themeColor="followedHyperlink"/>
      <w:u w:val="single"/>
    </w:rPr>
  </w:style>
  <w:style w:type="paragraph" w:styleId="TOC3">
    <w:name w:val="toc 3"/>
    <w:basedOn w:val="Normal"/>
    <w:next w:val="Normal"/>
    <w:autoRedefine/>
    <w:uiPriority w:val="39"/>
    <w:unhideWhenUsed/>
    <w:rsid w:val="004709EC"/>
    <w:pPr>
      <w:spacing w:after="100"/>
      <w:ind w:left="440"/>
    </w:pPr>
  </w:style>
  <w:style w:type="character" w:styleId="PlaceholderText">
    <w:name w:val="Placeholder Text"/>
    <w:basedOn w:val="DefaultParagraphFont"/>
    <w:uiPriority w:val="99"/>
    <w:semiHidden/>
    <w:rsid w:val="00F72EF4"/>
    <w:rPr>
      <w:color w:val="808080"/>
    </w:rPr>
  </w:style>
  <w:style w:type="paragraph" w:customStyle="1" w:styleId="QuanserFigure">
    <w:name w:val="Quanser Figure"/>
    <w:basedOn w:val="Normal"/>
    <w:qFormat/>
    <w:rsid w:val="000E1F3C"/>
    <w:pPr>
      <w:jc w:val="center"/>
    </w:pPr>
    <w:rPr>
      <w:rFonts w:eastAsia="SimSun" w:cstheme="minorBidi"/>
      <w:color w:val="2B2B2B"/>
      <w:sz w:val="20"/>
      <w:lang w:val="en-CA"/>
    </w:rPr>
  </w:style>
  <w:style w:type="paragraph" w:customStyle="1" w:styleId="QuanserNormal">
    <w:name w:val="Quanser Normal"/>
    <w:basedOn w:val="Normal"/>
    <w:link w:val="QuanserNormalChar"/>
    <w:qFormat/>
    <w:rsid w:val="001334CF"/>
    <w:rPr>
      <w:rFonts w:eastAsiaTheme="minorHAnsi" w:cstheme="minorBidi"/>
      <w:color w:val="2B2B2B"/>
      <w:lang w:val="en-CA" w:eastAsia="en-US"/>
    </w:rPr>
  </w:style>
  <w:style w:type="character" w:customStyle="1" w:styleId="QuanserNormalChar">
    <w:name w:val="Quanser Normal Char"/>
    <w:basedOn w:val="DefaultParagraphFont"/>
    <w:link w:val="QuanserNormal"/>
    <w:rsid w:val="001334CF"/>
    <w:rPr>
      <w:rFonts w:eastAsiaTheme="minorHAnsi" w:cstheme="minorBidi"/>
      <w:color w:val="2B2B2B"/>
      <w:lang w:val="en-CA" w:eastAsia="en-US"/>
    </w:rPr>
  </w:style>
  <w:style w:type="paragraph" w:styleId="NoSpacing">
    <w:name w:val="No Spacing"/>
    <w:uiPriority w:val="1"/>
    <w:qFormat/>
    <w:rsid w:val="005518CE"/>
    <w:pPr>
      <w:spacing w:befor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jpg"/><Relationship Id="rId3" Type="http://schemas.openxmlformats.org/officeDocument/2006/relationships/customXml" Target="../customXml/item3.xml"/><Relationship Id="rId21" Type="http://schemas.openxmlformats.org/officeDocument/2006/relationships/image" Target="media/image11.jpg"/><Relationship Id="rId34"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hyperlink" Target="http://www.quanser.com" TargetMode="External"/><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4.jpg"/><Relationship Id="rId32" Type="http://schemas.openxmlformats.org/officeDocument/2006/relationships/header" Target="header2.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jp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header" Target="header1.xml"/><Relationship Id="rId35" Type="http://schemas.openxmlformats.org/officeDocument/2006/relationships/theme" Target="theme/theme1.xml"/><Relationship Id="rId8" Type="http://schemas.openxmlformats.org/officeDocument/2006/relationships/footnotes" Target="footnotes.xml"/></Relationships>
</file>

<file path=word/_rels/header2.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3EB35890A9DD245977F730CB02AC81F" ma:contentTypeVersion="18" ma:contentTypeDescription="Create a new document." ma:contentTypeScope="" ma:versionID="9703845238d2187352aa3c18a9e70488">
  <xsd:schema xmlns:xsd="http://www.w3.org/2001/XMLSchema" xmlns:xs="http://www.w3.org/2001/XMLSchema" xmlns:p="http://schemas.microsoft.com/office/2006/metadata/properties" xmlns:ns2="0f635720-375e-4931-a0ed-79114ae99912" xmlns:ns3="d4a03c7d-cd7f-49b5-badb-dd8a14ab7fb0" targetNamespace="http://schemas.microsoft.com/office/2006/metadata/properties" ma:root="true" ma:fieldsID="32a54e54a5a398a34465dbf315457646" ns2:_="" ns3:_="">
    <xsd:import namespace="0f635720-375e-4931-a0ed-79114ae99912"/>
    <xsd:import namespace="d4a03c7d-cd7f-49b5-badb-dd8a14ab7fb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element ref="ns2:DemoNotes" minOccurs="0"/>
                <xsd:element ref="ns3:TaxCatchAll"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f635720-375e-4931-a0ed-79114ae9991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DemoNotes" ma:index="20" nillable="true" ma:displayName="Demo Notes" ma:description="Any general info on what is required to run the demo&#10;" ma:format="Dropdown" ma:internalName="DemoNotes">
      <xsd:simpleType>
        <xsd:restriction base="dms:Note">
          <xsd:maxLength value="255"/>
        </xsd:restrictio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97f35b57-67eb-403d-ad1e-946980157505"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d4a03c7d-cd7f-49b5-badb-dd8a14ab7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e1f2e91a-4393-4441-a16e-d8b2747869e6}" ma:internalName="TaxCatchAll" ma:showField="CatchAllData" ma:web="d4a03c7d-cd7f-49b5-badb-dd8a14ab7fb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0f635720-375e-4931-a0ed-79114ae99912">
      <Terms xmlns="http://schemas.microsoft.com/office/infopath/2007/PartnerControls"/>
    </lcf76f155ced4ddcb4097134ff3c332f>
    <DemoNotes xmlns="0f635720-375e-4931-a0ed-79114ae99912" xsi:nil="true"/>
    <TaxCatchAll xmlns="d4a03c7d-cd7f-49b5-badb-dd8a14ab7fb0" xsi:nil="true"/>
  </documentManagement>
</p:properties>
</file>

<file path=customXml/itemProps1.xml><?xml version="1.0" encoding="utf-8"?>
<ds:datastoreItem xmlns:ds="http://schemas.openxmlformats.org/officeDocument/2006/customXml" ds:itemID="{B16A3B15-0DB5-4B4F-A139-91DE154D15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f635720-375e-4931-a0ed-79114ae99912"/>
    <ds:schemaRef ds:uri="d4a03c7d-cd7f-49b5-badb-dd8a14ab7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AB511DD-9803-497F-BEC0-0D5061375250}">
  <ds:schemaRefs>
    <ds:schemaRef ds:uri="http://schemas.microsoft.com/sharepoint/v3/contenttype/forms"/>
  </ds:schemaRefs>
</ds:datastoreItem>
</file>

<file path=customXml/itemProps3.xml><?xml version="1.0" encoding="utf-8"?>
<ds:datastoreItem xmlns:ds="http://schemas.openxmlformats.org/officeDocument/2006/customXml" ds:itemID="{27F5618A-C7C6-4260-B5A5-C247044A14A8}">
  <ds:schemaRefs>
    <ds:schemaRef ds:uri="http://schemas.microsoft.com/office/2006/metadata/properties"/>
    <ds:schemaRef ds:uri="http://schemas.microsoft.com/office/infopath/2007/PartnerControls"/>
    <ds:schemaRef ds:uri="0f635720-375e-4931-a0ed-79114ae99912"/>
    <ds:schemaRef ds:uri="d4a03c7d-cd7f-49b5-badb-dd8a14ab7fb0"/>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Pages>
  <Words>1245</Words>
  <Characters>7098</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8327</CharactersWithSpaces>
  <SharedDoc>false</SharedDoc>
  <HLinks>
    <vt:vector size="90" baseType="variant">
      <vt:variant>
        <vt:i4>1507378</vt:i4>
      </vt:variant>
      <vt:variant>
        <vt:i4>83</vt:i4>
      </vt:variant>
      <vt:variant>
        <vt:i4>0</vt:i4>
      </vt:variant>
      <vt:variant>
        <vt:i4>5</vt:i4>
      </vt:variant>
      <vt:variant>
        <vt:lpwstr/>
      </vt:variant>
      <vt:variant>
        <vt:lpwstr>_Toc61513424</vt:lpwstr>
      </vt:variant>
      <vt:variant>
        <vt:i4>1048626</vt:i4>
      </vt:variant>
      <vt:variant>
        <vt:i4>77</vt:i4>
      </vt:variant>
      <vt:variant>
        <vt:i4>0</vt:i4>
      </vt:variant>
      <vt:variant>
        <vt:i4>5</vt:i4>
      </vt:variant>
      <vt:variant>
        <vt:lpwstr/>
      </vt:variant>
      <vt:variant>
        <vt:lpwstr>_Toc61513423</vt:lpwstr>
      </vt:variant>
      <vt:variant>
        <vt:i4>1114162</vt:i4>
      </vt:variant>
      <vt:variant>
        <vt:i4>71</vt:i4>
      </vt:variant>
      <vt:variant>
        <vt:i4>0</vt:i4>
      </vt:variant>
      <vt:variant>
        <vt:i4>5</vt:i4>
      </vt:variant>
      <vt:variant>
        <vt:lpwstr/>
      </vt:variant>
      <vt:variant>
        <vt:lpwstr>_Toc61513422</vt:lpwstr>
      </vt:variant>
      <vt:variant>
        <vt:i4>1179698</vt:i4>
      </vt:variant>
      <vt:variant>
        <vt:i4>65</vt:i4>
      </vt:variant>
      <vt:variant>
        <vt:i4>0</vt:i4>
      </vt:variant>
      <vt:variant>
        <vt:i4>5</vt:i4>
      </vt:variant>
      <vt:variant>
        <vt:lpwstr/>
      </vt:variant>
      <vt:variant>
        <vt:lpwstr>_Toc61513421</vt:lpwstr>
      </vt:variant>
      <vt:variant>
        <vt:i4>1245234</vt:i4>
      </vt:variant>
      <vt:variant>
        <vt:i4>59</vt:i4>
      </vt:variant>
      <vt:variant>
        <vt:i4>0</vt:i4>
      </vt:variant>
      <vt:variant>
        <vt:i4>5</vt:i4>
      </vt:variant>
      <vt:variant>
        <vt:lpwstr/>
      </vt:variant>
      <vt:variant>
        <vt:lpwstr>_Toc61513420</vt:lpwstr>
      </vt:variant>
      <vt:variant>
        <vt:i4>1703985</vt:i4>
      </vt:variant>
      <vt:variant>
        <vt:i4>53</vt:i4>
      </vt:variant>
      <vt:variant>
        <vt:i4>0</vt:i4>
      </vt:variant>
      <vt:variant>
        <vt:i4>5</vt:i4>
      </vt:variant>
      <vt:variant>
        <vt:lpwstr/>
      </vt:variant>
      <vt:variant>
        <vt:lpwstr>_Toc61513419</vt:lpwstr>
      </vt:variant>
      <vt:variant>
        <vt:i4>1769521</vt:i4>
      </vt:variant>
      <vt:variant>
        <vt:i4>47</vt:i4>
      </vt:variant>
      <vt:variant>
        <vt:i4>0</vt:i4>
      </vt:variant>
      <vt:variant>
        <vt:i4>5</vt:i4>
      </vt:variant>
      <vt:variant>
        <vt:lpwstr/>
      </vt:variant>
      <vt:variant>
        <vt:lpwstr>_Toc61513418</vt:lpwstr>
      </vt:variant>
      <vt:variant>
        <vt:i4>1310769</vt:i4>
      </vt:variant>
      <vt:variant>
        <vt:i4>41</vt:i4>
      </vt:variant>
      <vt:variant>
        <vt:i4>0</vt:i4>
      </vt:variant>
      <vt:variant>
        <vt:i4>5</vt:i4>
      </vt:variant>
      <vt:variant>
        <vt:lpwstr/>
      </vt:variant>
      <vt:variant>
        <vt:lpwstr>_Toc61513417</vt:lpwstr>
      </vt:variant>
      <vt:variant>
        <vt:i4>1376305</vt:i4>
      </vt:variant>
      <vt:variant>
        <vt:i4>35</vt:i4>
      </vt:variant>
      <vt:variant>
        <vt:i4>0</vt:i4>
      </vt:variant>
      <vt:variant>
        <vt:i4>5</vt:i4>
      </vt:variant>
      <vt:variant>
        <vt:lpwstr/>
      </vt:variant>
      <vt:variant>
        <vt:lpwstr>_Toc61513416</vt:lpwstr>
      </vt:variant>
      <vt:variant>
        <vt:i4>1441841</vt:i4>
      </vt:variant>
      <vt:variant>
        <vt:i4>29</vt:i4>
      </vt:variant>
      <vt:variant>
        <vt:i4>0</vt:i4>
      </vt:variant>
      <vt:variant>
        <vt:i4>5</vt:i4>
      </vt:variant>
      <vt:variant>
        <vt:lpwstr/>
      </vt:variant>
      <vt:variant>
        <vt:lpwstr>_Toc61513415</vt:lpwstr>
      </vt:variant>
      <vt:variant>
        <vt:i4>1507377</vt:i4>
      </vt:variant>
      <vt:variant>
        <vt:i4>23</vt:i4>
      </vt:variant>
      <vt:variant>
        <vt:i4>0</vt:i4>
      </vt:variant>
      <vt:variant>
        <vt:i4>5</vt:i4>
      </vt:variant>
      <vt:variant>
        <vt:lpwstr/>
      </vt:variant>
      <vt:variant>
        <vt:lpwstr>_Toc61513414</vt:lpwstr>
      </vt:variant>
      <vt:variant>
        <vt:i4>1048625</vt:i4>
      </vt:variant>
      <vt:variant>
        <vt:i4>17</vt:i4>
      </vt:variant>
      <vt:variant>
        <vt:i4>0</vt:i4>
      </vt:variant>
      <vt:variant>
        <vt:i4>5</vt:i4>
      </vt:variant>
      <vt:variant>
        <vt:lpwstr/>
      </vt:variant>
      <vt:variant>
        <vt:lpwstr>_Toc61513413</vt:lpwstr>
      </vt:variant>
      <vt:variant>
        <vt:i4>1114161</vt:i4>
      </vt:variant>
      <vt:variant>
        <vt:i4>11</vt:i4>
      </vt:variant>
      <vt:variant>
        <vt:i4>0</vt:i4>
      </vt:variant>
      <vt:variant>
        <vt:i4>5</vt:i4>
      </vt:variant>
      <vt:variant>
        <vt:lpwstr/>
      </vt:variant>
      <vt:variant>
        <vt:lpwstr>_Toc61513412</vt:lpwstr>
      </vt:variant>
      <vt:variant>
        <vt:i4>1179697</vt:i4>
      </vt:variant>
      <vt:variant>
        <vt:i4>5</vt:i4>
      </vt:variant>
      <vt:variant>
        <vt:i4>0</vt:i4>
      </vt:variant>
      <vt:variant>
        <vt:i4>5</vt:i4>
      </vt:variant>
      <vt:variant>
        <vt:lpwstr/>
      </vt:variant>
      <vt:variant>
        <vt:lpwstr>_Toc61513411</vt:lpwstr>
      </vt:variant>
      <vt:variant>
        <vt:i4>3407983</vt:i4>
      </vt:variant>
      <vt:variant>
        <vt:i4>0</vt:i4>
      </vt:variant>
      <vt:variant>
        <vt:i4>0</vt:i4>
      </vt:variant>
      <vt:variant>
        <vt:i4>5</vt:i4>
      </vt:variant>
      <vt:variant>
        <vt:lpwstr>http://www.quanser.com/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Murtaza Bohra</dc:creator>
  <cp:lastModifiedBy>John Pineros</cp:lastModifiedBy>
  <cp:revision>11</cp:revision>
  <cp:lastPrinted>2023-10-20T18:32:00Z</cp:lastPrinted>
  <dcterms:created xsi:type="dcterms:W3CDTF">2023-01-12T18:19:00Z</dcterms:created>
  <dcterms:modified xsi:type="dcterms:W3CDTF">2023-10-20T18:32:00Z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0x01010003EB35890A9DD245977F730CB02AC81F</vt:lpwstr>
  </property>
  <property fmtid="{D5CDD505-2E9C-101B-9397-08002B2CF9AE}" pid="3" name="MediaServiceImageTags">
    <vt:lpwstr/>
  </property>
</Properties>
</file>